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0A4CF" w14:textId="77777777" w:rsidR="00660092" w:rsidRPr="00DA2C7E" w:rsidRDefault="00660092" w:rsidP="00660092">
      <w:pPr>
        <w:suppressAutoHyphens w:val="0"/>
        <w:spacing w:after="3" w:line="265" w:lineRule="auto"/>
        <w:jc w:val="right"/>
        <w:rPr>
          <w:rFonts w:ascii="Calibri" w:hAnsi="Calibri"/>
          <w:color w:val="auto"/>
          <w:sz w:val="22"/>
        </w:rPr>
      </w:pPr>
      <w:r w:rsidRPr="00DA2C7E">
        <w:rPr>
          <w:rFonts w:ascii="Corbel" w:eastAsia="Corbel" w:hAnsi="Corbel" w:cs="Corbel"/>
          <w:i/>
          <w:color w:val="auto"/>
          <w:sz w:val="22"/>
        </w:rPr>
        <w:t xml:space="preserve">Załącznik nr 1.1. do Uchwały nr 566/05/2020 Senatu UR z dnia 28 maja 2020 r. </w:t>
      </w:r>
    </w:p>
    <w:p w14:paraId="54AC33EF" w14:textId="77777777" w:rsidR="00AA1FCD" w:rsidRPr="00660092" w:rsidRDefault="00AA1FCD" w:rsidP="00660092">
      <w:pPr>
        <w:spacing w:after="0" w:line="240" w:lineRule="auto"/>
        <w:jc w:val="right"/>
        <w:rPr>
          <w:rFonts w:ascii="Corbel" w:hAnsi="Corbel" w:cs="Tahoma"/>
          <w:color w:val="auto"/>
        </w:rPr>
      </w:pPr>
    </w:p>
    <w:p w14:paraId="6D512A65" w14:textId="77777777" w:rsidR="00AA1FCD" w:rsidRPr="00660092" w:rsidRDefault="002D7484">
      <w:pPr>
        <w:spacing w:after="0" w:line="240" w:lineRule="auto"/>
        <w:jc w:val="center"/>
        <w:rPr>
          <w:rFonts w:ascii="Corbel" w:hAnsi="Corbel" w:cs="Tahoma"/>
          <w:b/>
          <w:smallCaps/>
          <w:color w:val="auto"/>
          <w:sz w:val="28"/>
          <w:lang w:val="en-GB"/>
        </w:rPr>
      </w:pPr>
      <w:r w:rsidRPr="00660092">
        <w:rPr>
          <w:rFonts w:ascii="Corbel" w:hAnsi="Corbel" w:cs="Tahoma"/>
          <w:b/>
          <w:smallCaps/>
          <w:color w:val="auto"/>
          <w:sz w:val="28"/>
          <w:lang w:val="en-GB"/>
        </w:rPr>
        <w:t>SYLLABUS</w:t>
      </w:r>
    </w:p>
    <w:p w14:paraId="5DD444F9" w14:textId="551644CE" w:rsidR="00AA1FCD" w:rsidRDefault="002D7484">
      <w:pPr>
        <w:spacing w:after="0" w:line="240" w:lineRule="auto"/>
        <w:jc w:val="center"/>
        <w:rPr>
          <w:rFonts w:ascii="Corbel" w:hAnsi="Corbel"/>
          <w:i/>
          <w:smallCaps/>
          <w:lang w:val="en-GB"/>
        </w:rPr>
      </w:pPr>
      <w:r w:rsidRPr="004F2031">
        <w:rPr>
          <w:rFonts w:ascii="Corbel" w:hAnsi="Corbel" w:cs="Tahoma"/>
          <w:b/>
          <w:bCs/>
          <w:smallCaps/>
          <w:color w:val="auto"/>
          <w:szCs w:val="24"/>
          <w:lang w:val="en-GB"/>
        </w:rPr>
        <w:t xml:space="preserve">regarding the qualification cycle </w:t>
      </w:r>
      <w:r w:rsidR="00AE5A26" w:rsidRPr="00AE5A26">
        <w:rPr>
          <w:rFonts w:ascii="Corbel" w:hAnsi="Corbel"/>
          <w:b/>
          <w:i/>
          <w:smallCaps/>
          <w:lang w:val="en-GB"/>
        </w:rPr>
        <w:t>2021-2023</w:t>
      </w:r>
    </w:p>
    <w:p w14:paraId="525A66D4" w14:textId="55179038" w:rsidR="00AE5A26" w:rsidRPr="00AE5A26" w:rsidRDefault="00AE5A26" w:rsidP="00AE5A26">
      <w:pPr>
        <w:ind w:left="2832"/>
        <w:rPr>
          <w:rFonts w:ascii="Corbel" w:hAnsi="Corbel"/>
          <w:lang w:val="en-GB"/>
        </w:rPr>
      </w:pPr>
      <w:r>
        <w:rPr>
          <w:lang w:val="en-GB"/>
        </w:rPr>
        <w:tab/>
      </w:r>
      <w:r>
        <w:rPr>
          <w:lang w:val="en-GB"/>
        </w:rPr>
        <w:tab/>
      </w:r>
      <w:r>
        <w:rPr>
          <w:lang w:val="en-GB"/>
        </w:rPr>
        <w:tab/>
      </w:r>
      <w:r>
        <w:rPr>
          <w:lang w:val="en-GB"/>
        </w:rPr>
        <w:tab/>
      </w:r>
      <w:r>
        <w:rPr>
          <w:lang w:val="en-GB"/>
        </w:rPr>
        <w:tab/>
      </w:r>
      <w:r w:rsidRPr="00AE5A26">
        <w:rPr>
          <w:rFonts w:ascii="Corbel" w:hAnsi="Corbel"/>
          <w:lang w:val="en-GB"/>
        </w:rPr>
        <w:t>date</w:t>
      </w:r>
    </w:p>
    <w:p w14:paraId="439FF5DA" w14:textId="36EED5BE" w:rsidR="00E00712" w:rsidRPr="004F2031" w:rsidRDefault="00AE5A26">
      <w:pPr>
        <w:spacing w:after="0" w:line="240" w:lineRule="auto"/>
        <w:jc w:val="center"/>
        <w:rPr>
          <w:rFonts w:ascii="Corbel" w:hAnsi="Corbel" w:cs="Tahoma"/>
          <w:b/>
          <w:bCs/>
          <w:smallCaps/>
          <w:color w:val="auto"/>
          <w:szCs w:val="24"/>
          <w:lang w:val="en-GB"/>
        </w:rPr>
      </w:pPr>
      <w:r>
        <w:rPr>
          <w:rFonts w:ascii="Corbel" w:hAnsi="Corbel" w:cs="Tahoma"/>
          <w:b/>
          <w:bCs/>
          <w:smallCaps/>
          <w:color w:val="auto"/>
          <w:szCs w:val="24"/>
          <w:lang w:val="en-GB"/>
        </w:rPr>
        <w:t xml:space="preserve">academy year </w:t>
      </w:r>
      <w:r w:rsidRPr="00AE5A26">
        <w:rPr>
          <w:rFonts w:ascii="Corbel" w:hAnsi="Corbel" w:cs="Tahoma"/>
          <w:bCs/>
          <w:smallCaps/>
          <w:color w:val="auto"/>
          <w:szCs w:val="24"/>
          <w:lang w:val="en-GB"/>
        </w:rPr>
        <w:t>2022/2023</w:t>
      </w:r>
    </w:p>
    <w:p w14:paraId="3366EE08" w14:textId="77777777" w:rsidR="00AA1FCD" w:rsidRPr="004F2031" w:rsidRDefault="00AA1FCD" w:rsidP="001C26A0">
      <w:pPr>
        <w:tabs>
          <w:tab w:val="left" w:pos="6405"/>
        </w:tabs>
        <w:spacing w:after="0" w:line="240" w:lineRule="auto"/>
        <w:jc w:val="center"/>
        <w:rPr>
          <w:rFonts w:ascii="Corbel" w:hAnsi="Corbel" w:cs="Tahoma"/>
          <w:color w:val="auto"/>
          <w:szCs w:val="24"/>
          <w:lang w:val="en-GB"/>
        </w:rPr>
      </w:pPr>
    </w:p>
    <w:p w14:paraId="0EC68020" w14:textId="0EA97680" w:rsidR="00AA1FCD" w:rsidRDefault="002D7484" w:rsidP="00660092">
      <w:pPr>
        <w:pStyle w:val="Punktygwne"/>
        <w:numPr>
          <w:ilvl w:val="0"/>
          <w:numId w:val="7"/>
        </w:numPr>
        <w:spacing w:before="0" w:after="0" w:line="360" w:lineRule="auto"/>
        <w:rPr>
          <w:rFonts w:ascii="Corbel" w:hAnsi="Corbel" w:cs="Tahoma"/>
          <w:color w:val="auto"/>
          <w:szCs w:val="24"/>
          <w:lang w:val="en-US"/>
        </w:rPr>
      </w:pPr>
      <w:r w:rsidRPr="005F3199">
        <w:rPr>
          <w:rFonts w:ascii="Corbel" w:hAnsi="Corbel" w:cs="Tahoma"/>
          <w:color w:val="auto"/>
          <w:szCs w:val="24"/>
          <w:lang w:val="en-US"/>
        </w:rPr>
        <w:t xml:space="preserve">Basic Course Information </w:t>
      </w:r>
    </w:p>
    <w:tbl>
      <w:tblPr>
        <w:tblW w:w="0" w:type="auto"/>
        <w:tblInd w:w="-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2818"/>
        <w:gridCol w:w="6572"/>
      </w:tblGrid>
      <w:tr w:rsidR="00E00712" w:rsidRPr="00AE5A26" w14:paraId="7A310A61" w14:textId="08874EA0" w:rsidTr="00E00712">
        <w:tc>
          <w:tcPr>
            <w:tcW w:w="2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02E0F95" w14:textId="0FB2FB3E" w:rsidR="00E00712" w:rsidRPr="004F2031" w:rsidRDefault="00E00712" w:rsidP="00660092">
            <w:pPr>
              <w:pStyle w:val="Pytania"/>
              <w:spacing w:before="0"/>
              <w:jc w:val="left"/>
              <w:rPr>
                <w:rFonts w:ascii="Corbel" w:hAnsi="Corbel" w:cs="Tahoma"/>
                <w:color w:val="auto"/>
                <w:sz w:val="24"/>
                <w:szCs w:val="24"/>
                <w:lang w:val="en-GB"/>
              </w:rPr>
            </w:pPr>
            <w:r w:rsidRPr="004F2031">
              <w:rPr>
                <w:rFonts w:ascii="Corbel" w:hAnsi="Corbel" w:cs="Tahoma"/>
                <w:color w:val="auto"/>
                <w:sz w:val="24"/>
                <w:szCs w:val="24"/>
                <w:lang w:val="en-GB"/>
              </w:rPr>
              <w:t>Course title</w:t>
            </w:r>
          </w:p>
        </w:tc>
        <w:tc>
          <w:tcPr>
            <w:tcW w:w="65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DFFA29" w14:textId="70627314" w:rsidR="00E00712" w:rsidRPr="00660092" w:rsidRDefault="00E00712" w:rsidP="00660092">
            <w:pPr>
              <w:pStyle w:val="Pytania"/>
              <w:spacing w:before="0"/>
              <w:jc w:val="left"/>
              <w:rPr>
                <w:rFonts w:ascii="Corbel" w:hAnsi="Corbel" w:cs="Tahoma"/>
                <w:b/>
                <w:color w:val="auto"/>
                <w:sz w:val="24"/>
                <w:szCs w:val="24"/>
                <w:lang w:val="en-GB"/>
              </w:rPr>
            </w:pPr>
            <w:r w:rsidRPr="00660092">
              <w:rPr>
                <w:rFonts w:ascii="Corbel" w:hAnsi="Corbel"/>
                <w:b/>
                <w:sz w:val="24"/>
                <w:szCs w:val="24"/>
                <w:lang w:val="en-US"/>
              </w:rPr>
              <w:t>Principles of causing the foreign exchange dealing in Poland</w:t>
            </w:r>
          </w:p>
        </w:tc>
      </w:tr>
      <w:tr w:rsidR="00E00712" w:rsidRPr="001C26A0" w14:paraId="3B7417A4" w14:textId="308CCCEA" w:rsidTr="00E00712">
        <w:tc>
          <w:tcPr>
            <w:tcW w:w="2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6683375" w14:textId="7320D8D2" w:rsidR="00E00712" w:rsidRPr="004F2031" w:rsidRDefault="00E00712" w:rsidP="00660092">
            <w:pPr>
              <w:pStyle w:val="Pytania"/>
              <w:spacing w:before="0"/>
              <w:jc w:val="left"/>
              <w:rPr>
                <w:rFonts w:ascii="Corbel" w:hAnsi="Corbel" w:cs="Tahoma"/>
                <w:color w:val="auto"/>
                <w:sz w:val="24"/>
                <w:szCs w:val="24"/>
                <w:lang w:val="en-GB"/>
              </w:rPr>
            </w:pPr>
            <w:r w:rsidRPr="004F2031">
              <w:rPr>
                <w:rFonts w:ascii="Corbel" w:hAnsi="Corbel" w:cs="Tahoma"/>
                <w:color w:val="auto"/>
                <w:sz w:val="24"/>
                <w:szCs w:val="24"/>
                <w:lang w:val="en-GB"/>
              </w:rPr>
              <w:t>Course code *</w:t>
            </w:r>
          </w:p>
        </w:tc>
        <w:tc>
          <w:tcPr>
            <w:tcW w:w="65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9DF491" w14:textId="0BE5BFE1" w:rsidR="00E00712" w:rsidRPr="004F2031" w:rsidRDefault="00E00712" w:rsidP="00660092">
            <w:pPr>
              <w:pStyle w:val="Pytania"/>
              <w:spacing w:before="0"/>
              <w:jc w:val="left"/>
              <w:rPr>
                <w:rFonts w:ascii="Corbel" w:hAnsi="Corbel" w:cs="Tahoma"/>
                <w:color w:val="auto"/>
                <w:sz w:val="24"/>
                <w:szCs w:val="24"/>
                <w:lang w:val="en-GB"/>
              </w:rPr>
            </w:pPr>
            <w:r>
              <w:rPr>
                <w:rFonts w:ascii="Corbel" w:hAnsi="Corbel"/>
                <w:sz w:val="24"/>
                <w:szCs w:val="24"/>
              </w:rPr>
              <w:t>PRA113</w:t>
            </w:r>
          </w:p>
        </w:tc>
      </w:tr>
      <w:tr w:rsidR="00E00712" w:rsidRPr="0061338F" w14:paraId="1380CE59" w14:textId="5ABC240F" w:rsidTr="00E00712">
        <w:tc>
          <w:tcPr>
            <w:tcW w:w="2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FBBB648" w14:textId="614A58A8" w:rsidR="00E00712" w:rsidRPr="004F2031" w:rsidRDefault="00E00712" w:rsidP="00660092">
            <w:pPr>
              <w:pStyle w:val="Pytania"/>
              <w:spacing w:before="0"/>
              <w:jc w:val="left"/>
              <w:rPr>
                <w:rFonts w:ascii="Corbel" w:hAnsi="Corbel" w:cs="Tahoma"/>
                <w:color w:val="auto"/>
                <w:sz w:val="24"/>
                <w:szCs w:val="24"/>
                <w:lang w:val="en-US"/>
              </w:rPr>
            </w:pPr>
            <w:r w:rsidRPr="004F2031">
              <w:rPr>
                <w:rFonts w:ascii="Corbel" w:hAnsi="Corbel" w:cs="Tahoma"/>
                <w:color w:val="auto"/>
                <w:sz w:val="24"/>
                <w:szCs w:val="24"/>
                <w:lang w:val="en-US"/>
              </w:rPr>
              <w:t>name of the unit offering the field of study</w:t>
            </w:r>
          </w:p>
        </w:tc>
        <w:tc>
          <w:tcPr>
            <w:tcW w:w="65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EC034ED" w14:textId="13D02303" w:rsidR="00E00712" w:rsidRPr="004F2031" w:rsidRDefault="0061338F" w:rsidP="00660092">
            <w:pPr>
              <w:pStyle w:val="Pytania"/>
              <w:spacing w:before="0"/>
              <w:jc w:val="left"/>
              <w:rPr>
                <w:rFonts w:ascii="Corbel" w:hAnsi="Corbel" w:cs="Tahoma"/>
                <w:color w:val="auto"/>
                <w:sz w:val="24"/>
                <w:szCs w:val="24"/>
                <w:lang w:val="en-US"/>
              </w:rPr>
            </w:pPr>
            <w:r>
              <w:rPr>
                <w:rFonts w:ascii="Corbel" w:hAnsi="Corbel" w:cs="Tahoma"/>
                <w:iCs/>
                <w:color w:val="auto"/>
                <w:sz w:val="24"/>
                <w:szCs w:val="24"/>
                <w:lang w:val="en-US"/>
              </w:rPr>
              <w:t>C</w:t>
            </w:r>
            <w:r w:rsidRPr="000015DB">
              <w:rPr>
                <w:rFonts w:ascii="Corbel" w:hAnsi="Corbel" w:cs="Tahoma"/>
                <w:iCs/>
                <w:color w:val="auto"/>
                <w:sz w:val="24"/>
                <w:szCs w:val="24"/>
                <w:lang w:val="en-US"/>
              </w:rPr>
              <w:t xml:space="preserve">ollege of </w:t>
            </w:r>
            <w:r>
              <w:rPr>
                <w:rFonts w:ascii="Corbel" w:hAnsi="Corbel" w:cs="Tahoma"/>
                <w:iCs/>
                <w:color w:val="auto"/>
                <w:sz w:val="24"/>
                <w:szCs w:val="24"/>
                <w:lang w:val="en-US"/>
              </w:rPr>
              <w:t>S</w:t>
            </w:r>
            <w:r w:rsidRPr="000015DB">
              <w:rPr>
                <w:rFonts w:ascii="Corbel" w:hAnsi="Corbel" w:cs="Tahoma"/>
                <w:iCs/>
                <w:color w:val="auto"/>
                <w:sz w:val="24"/>
                <w:szCs w:val="24"/>
                <w:lang w:val="en-US"/>
              </w:rPr>
              <w:t xml:space="preserve">ocial </w:t>
            </w:r>
            <w:r>
              <w:rPr>
                <w:rFonts w:ascii="Corbel" w:hAnsi="Corbel" w:cs="Tahoma"/>
                <w:iCs/>
                <w:color w:val="auto"/>
                <w:sz w:val="24"/>
                <w:szCs w:val="24"/>
                <w:lang w:val="en-US"/>
              </w:rPr>
              <w:t>S</w:t>
            </w:r>
            <w:r w:rsidRPr="000015DB">
              <w:rPr>
                <w:rFonts w:ascii="Corbel" w:hAnsi="Corbel" w:cs="Tahoma"/>
                <w:iCs/>
                <w:color w:val="auto"/>
                <w:sz w:val="24"/>
                <w:szCs w:val="24"/>
                <w:lang w:val="en-US"/>
              </w:rPr>
              <w:t>ciences</w:t>
            </w:r>
            <w:r w:rsidRPr="007578D2">
              <w:rPr>
                <w:rFonts w:ascii="Corbel" w:hAnsi="Corbel"/>
                <w:sz w:val="24"/>
                <w:szCs w:val="24"/>
                <w:lang w:val="en-US"/>
              </w:rPr>
              <w:t xml:space="preserve"> </w:t>
            </w:r>
          </w:p>
        </w:tc>
      </w:tr>
      <w:tr w:rsidR="00660092" w:rsidRPr="00660092" w14:paraId="2871D4B5" w14:textId="2EBB745D" w:rsidTr="00E00712">
        <w:tc>
          <w:tcPr>
            <w:tcW w:w="2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F78EC9F" w14:textId="77777777" w:rsidR="00660092" w:rsidRPr="004F2031" w:rsidRDefault="00660092" w:rsidP="00660092">
            <w:pPr>
              <w:pStyle w:val="Pytania"/>
              <w:spacing w:before="0"/>
              <w:jc w:val="left"/>
              <w:rPr>
                <w:rFonts w:ascii="Corbel" w:hAnsi="Corbel" w:cs="Tahoma"/>
                <w:color w:val="auto"/>
                <w:sz w:val="24"/>
                <w:szCs w:val="24"/>
                <w:lang w:val="en-GB"/>
              </w:rPr>
            </w:pPr>
            <w:r w:rsidRPr="004F2031">
              <w:rPr>
                <w:rFonts w:ascii="Corbel" w:hAnsi="Corbel" w:cs="Tahoma"/>
                <w:color w:val="auto"/>
                <w:sz w:val="24"/>
                <w:szCs w:val="24"/>
                <w:lang w:val="en-GB"/>
              </w:rPr>
              <w:t>Name of the unit running the course</w:t>
            </w:r>
          </w:p>
        </w:tc>
        <w:tc>
          <w:tcPr>
            <w:tcW w:w="65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6BEED2" w14:textId="0A6D99F1" w:rsidR="00660092" w:rsidRPr="004F2031" w:rsidRDefault="00660092" w:rsidP="00660092">
            <w:pPr>
              <w:pStyle w:val="Pytania"/>
              <w:spacing w:before="0"/>
              <w:jc w:val="left"/>
              <w:rPr>
                <w:rFonts w:ascii="Corbel" w:hAnsi="Corbel" w:cs="Tahoma"/>
                <w:color w:val="auto"/>
                <w:sz w:val="24"/>
                <w:szCs w:val="24"/>
                <w:lang w:val="en-GB"/>
              </w:rPr>
            </w:pPr>
            <w:r>
              <w:rPr>
                <w:rFonts w:ascii="Corbel" w:hAnsi="Corbel" w:cs="Tahoma"/>
                <w:iCs/>
                <w:color w:val="auto"/>
                <w:sz w:val="24"/>
                <w:szCs w:val="24"/>
                <w:lang w:val="en-US"/>
              </w:rPr>
              <w:t>C</w:t>
            </w:r>
            <w:r w:rsidRPr="000015DB">
              <w:rPr>
                <w:rFonts w:ascii="Corbel" w:hAnsi="Corbel" w:cs="Tahoma"/>
                <w:iCs/>
                <w:color w:val="auto"/>
                <w:sz w:val="24"/>
                <w:szCs w:val="24"/>
                <w:lang w:val="en-US"/>
              </w:rPr>
              <w:t xml:space="preserve">ollege of </w:t>
            </w:r>
            <w:r>
              <w:rPr>
                <w:rFonts w:ascii="Corbel" w:hAnsi="Corbel" w:cs="Tahoma"/>
                <w:iCs/>
                <w:color w:val="auto"/>
                <w:sz w:val="24"/>
                <w:szCs w:val="24"/>
                <w:lang w:val="en-US"/>
              </w:rPr>
              <w:t>S</w:t>
            </w:r>
            <w:r w:rsidRPr="000015DB">
              <w:rPr>
                <w:rFonts w:ascii="Corbel" w:hAnsi="Corbel" w:cs="Tahoma"/>
                <w:iCs/>
                <w:color w:val="auto"/>
                <w:sz w:val="24"/>
                <w:szCs w:val="24"/>
                <w:lang w:val="en-US"/>
              </w:rPr>
              <w:t xml:space="preserve">ocial </w:t>
            </w:r>
            <w:r>
              <w:rPr>
                <w:rFonts w:ascii="Corbel" w:hAnsi="Corbel" w:cs="Tahoma"/>
                <w:iCs/>
                <w:color w:val="auto"/>
                <w:sz w:val="24"/>
                <w:szCs w:val="24"/>
                <w:lang w:val="en-US"/>
              </w:rPr>
              <w:t>S</w:t>
            </w:r>
            <w:r w:rsidRPr="000015DB">
              <w:rPr>
                <w:rFonts w:ascii="Corbel" w:hAnsi="Corbel" w:cs="Tahoma"/>
                <w:iCs/>
                <w:color w:val="auto"/>
                <w:sz w:val="24"/>
                <w:szCs w:val="24"/>
                <w:lang w:val="en-US"/>
              </w:rPr>
              <w:t>ciences</w:t>
            </w:r>
            <w:r w:rsidRPr="007578D2">
              <w:rPr>
                <w:rFonts w:ascii="Corbel" w:hAnsi="Corbel"/>
                <w:sz w:val="24"/>
                <w:szCs w:val="24"/>
                <w:lang w:val="en-US"/>
              </w:rPr>
              <w:t xml:space="preserve"> </w:t>
            </w:r>
          </w:p>
        </w:tc>
      </w:tr>
      <w:tr w:rsidR="00660092" w:rsidRPr="004F2031" w14:paraId="3E9FDCA5" w14:textId="0FB5E2BB" w:rsidTr="00E00712">
        <w:tc>
          <w:tcPr>
            <w:tcW w:w="2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1F9E551" w14:textId="77777777" w:rsidR="00660092" w:rsidRPr="004F2031" w:rsidRDefault="00660092" w:rsidP="00660092">
            <w:pPr>
              <w:pStyle w:val="Pytania"/>
              <w:spacing w:before="0"/>
              <w:jc w:val="left"/>
              <w:rPr>
                <w:rFonts w:ascii="Corbel" w:hAnsi="Corbel" w:cs="Tahoma"/>
                <w:color w:val="auto"/>
                <w:sz w:val="24"/>
                <w:szCs w:val="24"/>
                <w:lang w:val="en-GB"/>
              </w:rPr>
            </w:pPr>
            <w:r w:rsidRPr="004F2031">
              <w:rPr>
                <w:rFonts w:ascii="Corbel" w:hAnsi="Corbel" w:cs="Tahoma"/>
                <w:color w:val="auto"/>
                <w:sz w:val="24"/>
                <w:szCs w:val="24"/>
                <w:lang w:val="en-GB"/>
              </w:rPr>
              <w:t>Field of study</w:t>
            </w:r>
          </w:p>
        </w:tc>
        <w:tc>
          <w:tcPr>
            <w:tcW w:w="65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C7DDC0" w14:textId="15AAB3FE" w:rsidR="00660092" w:rsidRPr="004F2031" w:rsidRDefault="00660092" w:rsidP="00660092">
            <w:pPr>
              <w:pStyle w:val="Pytania"/>
              <w:spacing w:before="0"/>
              <w:jc w:val="left"/>
              <w:rPr>
                <w:rFonts w:ascii="Corbel" w:hAnsi="Corbel" w:cs="Tahoma"/>
                <w:color w:val="auto"/>
                <w:sz w:val="24"/>
                <w:szCs w:val="24"/>
                <w:lang w:val="en-GB"/>
              </w:rPr>
            </w:pPr>
            <w:r>
              <w:rPr>
                <w:rFonts w:ascii="Corbel" w:hAnsi="Corbel"/>
                <w:sz w:val="24"/>
                <w:szCs w:val="24"/>
              </w:rPr>
              <w:t>Administration</w:t>
            </w:r>
          </w:p>
        </w:tc>
      </w:tr>
      <w:tr w:rsidR="00660092" w:rsidRPr="0061338F" w14:paraId="0BEAAD0A" w14:textId="4192E2F8" w:rsidTr="00E00712">
        <w:tc>
          <w:tcPr>
            <w:tcW w:w="2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5E06DE0" w14:textId="77777777" w:rsidR="00660092" w:rsidRPr="004F2031" w:rsidRDefault="00660092" w:rsidP="00660092">
            <w:pPr>
              <w:pStyle w:val="Pytania"/>
              <w:spacing w:before="0"/>
              <w:jc w:val="left"/>
              <w:rPr>
                <w:rFonts w:ascii="Corbel" w:hAnsi="Corbel" w:cs="Tahoma"/>
                <w:color w:val="auto"/>
                <w:sz w:val="24"/>
                <w:szCs w:val="24"/>
                <w:lang w:val="en-GB"/>
              </w:rPr>
            </w:pPr>
            <w:r w:rsidRPr="004F2031">
              <w:rPr>
                <w:rFonts w:ascii="Corbel" w:hAnsi="Corbel" w:cs="Tahoma"/>
                <w:color w:val="auto"/>
                <w:sz w:val="24"/>
                <w:szCs w:val="24"/>
                <w:lang w:val="en-GB"/>
              </w:rPr>
              <w:t xml:space="preserve">Qualification level </w:t>
            </w:r>
          </w:p>
        </w:tc>
        <w:tc>
          <w:tcPr>
            <w:tcW w:w="65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1A243A" w14:textId="139CB829" w:rsidR="00660092" w:rsidRPr="004F2031" w:rsidRDefault="00660092" w:rsidP="00660092">
            <w:pPr>
              <w:pStyle w:val="Pytania"/>
              <w:spacing w:before="0"/>
              <w:jc w:val="left"/>
              <w:rPr>
                <w:rFonts w:ascii="Corbel" w:hAnsi="Corbel" w:cs="Tahoma"/>
                <w:color w:val="auto"/>
                <w:sz w:val="24"/>
                <w:szCs w:val="24"/>
                <w:lang w:val="en-GB"/>
              </w:rPr>
            </w:pPr>
            <w:r w:rsidRPr="007578D2">
              <w:rPr>
                <w:rFonts w:ascii="Corbel" w:hAnsi="Corbel"/>
                <w:sz w:val="24"/>
                <w:szCs w:val="24"/>
                <w:lang w:val="en-US"/>
              </w:rPr>
              <w:t>Second</w:t>
            </w:r>
            <w:r>
              <w:rPr>
                <w:rFonts w:ascii="Corbel" w:hAnsi="Corbel"/>
                <w:sz w:val="24"/>
                <w:szCs w:val="24"/>
                <w:lang w:val="en-US"/>
              </w:rPr>
              <w:t>-</w:t>
            </w:r>
            <w:r w:rsidRPr="007578D2">
              <w:rPr>
                <w:rFonts w:ascii="Corbel" w:hAnsi="Corbel"/>
                <w:sz w:val="24"/>
                <w:szCs w:val="24"/>
                <w:lang w:val="en-US"/>
              </w:rPr>
              <w:t>degree</w:t>
            </w:r>
            <w:r>
              <w:rPr>
                <w:rFonts w:ascii="Corbel" w:hAnsi="Corbel"/>
                <w:sz w:val="24"/>
                <w:szCs w:val="24"/>
                <w:lang w:val="en-US"/>
              </w:rPr>
              <w:t xml:space="preserve"> studies</w:t>
            </w:r>
          </w:p>
        </w:tc>
      </w:tr>
      <w:tr w:rsidR="00660092" w:rsidRPr="004F2031" w14:paraId="0680AA86" w14:textId="74ECA0A1" w:rsidTr="00E00712">
        <w:tc>
          <w:tcPr>
            <w:tcW w:w="2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4FD1A0C" w14:textId="77777777" w:rsidR="00660092" w:rsidRPr="004F2031" w:rsidRDefault="00660092" w:rsidP="00660092">
            <w:pPr>
              <w:pStyle w:val="Pytania"/>
              <w:spacing w:before="0"/>
              <w:jc w:val="left"/>
              <w:rPr>
                <w:rFonts w:ascii="Corbel" w:hAnsi="Corbel" w:cs="Tahoma"/>
                <w:color w:val="auto"/>
                <w:sz w:val="24"/>
                <w:szCs w:val="24"/>
                <w:lang w:val="en-GB"/>
              </w:rPr>
            </w:pPr>
            <w:r w:rsidRPr="004F2031">
              <w:rPr>
                <w:rFonts w:ascii="Corbel" w:hAnsi="Corbel" w:cs="Tahoma"/>
                <w:color w:val="auto"/>
                <w:sz w:val="24"/>
                <w:szCs w:val="24"/>
                <w:lang w:val="en-GB"/>
              </w:rPr>
              <w:t>Profile</w:t>
            </w:r>
          </w:p>
        </w:tc>
        <w:tc>
          <w:tcPr>
            <w:tcW w:w="65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DB3F58" w14:textId="1FDEA9B4" w:rsidR="00660092" w:rsidRPr="004F2031" w:rsidRDefault="00660092" w:rsidP="00660092">
            <w:pPr>
              <w:pStyle w:val="Pytania"/>
              <w:spacing w:before="0"/>
              <w:jc w:val="left"/>
              <w:rPr>
                <w:rFonts w:ascii="Corbel" w:hAnsi="Corbel" w:cs="Tahoma"/>
                <w:color w:val="auto"/>
                <w:sz w:val="24"/>
                <w:szCs w:val="24"/>
                <w:lang w:val="en-GB"/>
              </w:rPr>
            </w:pPr>
            <w:proofErr w:type="spellStart"/>
            <w:r>
              <w:rPr>
                <w:rFonts w:ascii="Corbel" w:hAnsi="Corbel"/>
                <w:sz w:val="24"/>
                <w:szCs w:val="24"/>
              </w:rPr>
              <w:t>Practice</w:t>
            </w:r>
            <w:proofErr w:type="spellEnd"/>
          </w:p>
        </w:tc>
      </w:tr>
      <w:tr w:rsidR="00660092" w:rsidRPr="004F2031" w14:paraId="01D95787" w14:textId="5A19DA60" w:rsidTr="00E00712">
        <w:tc>
          <w:tcPr>
            <w:tcW w:w="2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11A9DDD" w14:textId="77777777" w:rsidR="00660092" w:rsidRPr="004F2031" w:rsidRDefault="00660092" w:rsidP="00660092">
            <w:pPr>
              <w:pStyle w:val="Pytania"/>
              <w:spacing w:before="0"/>
              <w:jc w:val="left"/>
              <w:rPr>
                <w:rFonts w:ascii="Corbel" w:hAnsi="Corbel" w:cs="Tahoma"/>
                <w:color w:val="auto"/>
                <w:sz w:val="24"/>
                <w:szCs w:val="24"/>
                <w:lang w:val="en-GB"/>
              </w:rPr>
            </w:pPr>
            <w:r w:rsidRPr="004F2031">
              <w:rPr>
                <w:rFonts w:ascii="Corbel" w:hAnsi="Corbel" w:cs="Tahoma"/>
                <w:color w:val="auto"/>
                <w:sz w:val="24"/>
                <w:szCs w:val="24"/>
                <w:lang w:val="en-GB"/>
              </w:rPr>
              <w:t>Study mode</w:t>
            </w:r>
          </w:p>
        </w:tc>
        <w:tc>
          <w:tcPr>
            <w:tcW w:w="65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DB72B0" w14:textId="68A97AAF" w:rsidR="00660092" w:rsidRPr="004F2031" w:rsidRDefault="00660092" w:rsidP="00660092">
            <w:pPr>
              <w:pStyle w:val="Pytania"/>
              <w:spacing w:before="0"/>
              <w:jc w:val="left"/>
              <w:rPr>
                <w:rFonts w:ascii="Corbel" w:hAnsi="Corbel" w:cs="Tahoma"/>
                <w:color w:val="auto"/>
                <w:sz w:val="24"/>
                <w:szCs w:val="24"/>
                <w:lang w:val="en-GB"/>
              </w:rPr>
            </w:pPr>
            <w:r>
              <w:rPr>
                <w:rFonts w:ascii="Corbel" w:hAnsi="Corbel"/>
                <w:sz w:val="24"/>
                <w:szCs w:val="24"/>
              </w:rPr>
              <w:t>Part-</w:t>
            </w:r>
            <w:proofErr w:type="spellStart"/>
            <w:r>
              <w:rPr>
                <w:rFonts w:ascii="Corbel" w:hAnsi="Corbel"/>
                <w:sz w:val="24"/>
                <w:szCs w:val="24"/>
              </w:rPr>
              <w:t>time</w:t>
            </w:r>
            <w:proofErr w:type="spellEnd"/>
          </w:p>
        </w:tc>
      </w:tr>
      <w:tr w:rsidR="00660092" w:rsidRPr="00E00712" w14:paraId="20A20F6D" w14:textId="79CB8D4B" w:rsidTr="00E00712">
        <w:tc>
          <w:tcPr>
            <w:tcW w:w="2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9FF93B6" w14:textId="77777777" w:rsidR="00660092" w:rsidRPr="004F2031" w:rsidRDefault="00660092" w:rsidP="00660092">
            <w:pPr>
              <w:pStyle w:val="Pytania"/>
              <w:spacing w:before="0"/>
              <w:jc w:val="left"/>
              <w:rPr>
                <w:rFonts w:ascii="Corbel" w:hAnsi="Corbel" w:cs="Tahoma"/>
                <w:color w:val="auto"/>
                <w:sz w:val="24"/>
                <w:szCs w:val="24"/>
                <w:lang w:val="en-GB"/>
              </w:rPr>
            </w:pPr>
            <w:r w:rsidRPr="004F2031">
              <w:rPr>
                <w:rFonts w:ascii="Corbel" w:hAnsi="Corbel" w:cs="Tahoma"/>
                <w:color w:val="auto"/>
                <w:sz w:val="24"/>
                <w:szCs w:val="24"/>
                <w:lang w:val="en-GB"/>
              </w:rPr>
              <w:t>Year and semester of studies</w:t>
            </w:r>
          </w:p>
        </w:tc>
        <w:tc>
          <w:tcPr>
            <w:tcW w:w="65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F881C4" w14:textId="5DB9CC2B" w:rsidR="00660092" w:rsidRPr="004F2031" w:rsidRDefault="00660092" w:rsidP="00660092">
            <w:pPr>
              <w:pStyle w:val="Pytania"/>
              <w:spacing w:before="0"/>
              <w:jc w:val="left"/>
              <w:rPr>
                <w:rFonts w:ascii="Corbel" w:hAnsi="Corbel" w:cs="Tahoma"/>
                <w:color w:val="auto"/>
                <w:sz w:val="24"/>
                <w:szCs w:val="24"/>
                <w:lang w:val="en-GB"/>
              </w:rPr>
            </w:pPr>
            <w:r>
              <w:rPr>
                <w:rFonts w:ascii="Corbel" w:hAnsi="Corbel"/>
                <w:sz w:val="24"/>
                <w:szCs w:val="24"/>
              </w:rPr>
              <w:t xml:space="preserve">II </w:t>
            </w:r>
            <w:proofErr w:type="spellStart"/>
            <w:r>
              <w:rPr>
                <w:rFonts w:ascii="Corbel" w:hAnsi="Corbel"/>
                <w:sz w:val="24"/>
                <w:szCs w:val="24"/>
              </w:rPr>
              <w:t>year</w:t>
            </w:r>
            <w:proofErr w:type="spellEnd"/>
            <w:r>
              <w:rPr>
                <w:rFonts w:ascii="Corbel" w:hAnsi="Corbel"/>
                <w:sz w:val="24"/>
                <w:szCs w:val="24"/>
              </w:rPr>
              <w:t xml:space="preserve">, III </w:t>
            </w:r>
            <w:proofErr w:type="spellStart"/>
            <w:r>
              <w:rPr>
                <w:rFonts w:ascii="Corbel" w:hAnsi="Corbel"/>
                <w:sz w:val="24"/>
                <w:szCs w:val="24"/>
              </w:rPr>
              <w:t>sem</w:t>
            </w:r>
            <w:proofErr w:type="spellEnd"/>
            <w:r>
              <w:rPr>
                <w:rFonts w:ascii="Corbel" w:hAnsi="Corbel"/>
                <w:sz w:val="24"/>
                <w:szCs w:val="24"/>
              </w:rPr>
              <w:t>.</w:t>
            </w:r>
          </w:p>
        </w:tc>
      </w:tr>
      <w:tr w:rsidR="00660092" w:rsidRPr="004F2031" w14:paraId="2D88EDDF" w14:textId="2896F813" w:rsidTr="00E00712">
        <w:tc>
          <w:tcPr>
            <w:tcW w:w="2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4368B1A" w14:textId="77777777" w:rsidR="00660092" w:rsidRPr="004F2031" w:rsidRDefault="00660092" w:rsidP="00660092">
            <w:pPr>
              <w:pStyle w:val="Pytania"/>
              <w:spacing w:before="0"/>
              <w:jc w:val="left"/>
              <w:rPr>
                <w:rFonts w:ascii="Corbel" w:hAnsi="Corbel" w:cs="Tahoma"/>
                <w:color w:val="auto"/>
                <w:sz w:val="24"/>
                <w:szCs w:val="24"/>
                <w:lang w:val="en-GB"/>
              </w:rPr>
            </w:pPr>
            <w:r w:rsidRPr="004F2031">
              <w:rPr>
                <w:rFonts w:ascii="Corbel" w:hAnsi="Corbel" w:cs="Tahoma"/>
                <w:color w:val="auto"/>
                <w:sz w:val="24"/>
                <w:szCs w:val="24"/>
                <w:lang w:val="en-GB"/>
              </w:rPr>
              <w:t>Course type</w:t>
            </w:r>
          </w:p>
        </w:tc>
        <w:tc>
          <w:tcPr>
            <w:tcW w:w="65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B7A966" w14:textId="3BDA849C" w:rsidR="00660092" w:rsidRPr="004F2031" w:rsidRDefault="00660092" w:rsidP="00660092">
            <w:pPr>
              <w:pStyle w:val="Pytania"/>
              <w:spacing w:before="0"/>
              <w:jc w:val="left"/>
              <w:rPr>
                <w:rFonts w:ascii="Corbel" w:hAnsi="Corbel" w:cs="Tahoma"/>
                <w:color w:val="auto"/>
                <w:sz w:val="24"/>
                <w:szCs w:val="24"/>
                <w:lang w:val="en-GB"/>
              </w:rPr>
            </w:pPr>
            <w:r>
              <w:rPr>
                <w:rFonts w:ascii="Corbel" w:hAnsi="Corbel"/>
                <w:sz w:val="24"/>
                <w:szCs w:val="24"/>
                <w:lang w:val="en-US"/>
              </w:rPr>
              <w:t>Facultative</w:t>
            </w:r>
          </w:p>
        </w:tc>
      </w:tr>
      <w:tr w:rsidR="00660092" w:rsidRPr="004F2031" w14:paraId="6BC8F877" w14:textId="1AEA863F" w:rsidTr="00E00712">
        <w:tc>
          <w:tcPr>
            <w:tcW w:w="2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91A5096" w14:textId="77777777" w:rsidR="00660092" w:rsidRPr="004F2031" w:rsidRDefault="00660092" w:rsidP="00660092">
            <w:pPr>
              <w:pStyle w:val="Pytania"/>
              <w:spacing w:before="0"/>
              <w:jc w:val="left"/>
              <w:rPr>
                <w:rFonts w:ascii="Corbel" w:hAnsi="Corbel" w:cs="Tahoma"/>
                <w:color w:val="auto"/>
                <w:sz w:val="24"/>
                <w:szCs w:val="24"/>
                <w:lang w:val="en-GB"/>
              </w:rPr>
            </w:pPr>
            <w:r w:rsidRPr="004F2031">
              <w:rPr>
                <w:rFonts w:ascii="Corbel" w:hAnsi="Corbel" w:cs="Tahoma"/>
                <w:color w:val="auto"/>
                <w:sz w:val="24"/>
                <w:szCs w:val="24"/>
                <w:lang w:val="en-GB"/>
              </w:rPr>
              <w:t>Language of instruction</w:t>
            </w:r>
          </w:p>
        </w:tc>
        <w:tc>
          <w:tcPr>
            <w:tcW w:w="65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2CF0B6" w14:textId="491E193B" w:rsidR="00660092" w:rsidRPr="004F2031" w:rsidRDefault="00660092" w:rsidP="00660092">
            <w:pPr>
              <w:pStyle w:val="Pytania"/>
              <w:spacing w:before="0"/>
              <w:jc w:val="left"/>
              <w:rPr>
                <w:rFonts w:ascii="Corbel" w:hAnsi="Corbel" w:cs="Tahoma"/>
                <w:color w:val="auto"/>
                <w:sz w:val="24"/>
                <w:szCs w:val="24"/>
                <w:lang w:val="en-GB"/>
              </w:rPr>
            </w:pPr>
            <w:r>
              <w:rPr>
                <w:rFonts w:ascii="Corbel" w:hAnsi="Corbel"/>
                <w:sz w:val="24"/>
                <w:szCs w:val="24"/>
              </w:rPr>
              <w:t>English</w:t>
            </w:r>
          </w:p>
        </w:tc>
      </w:tr>
      <w:tr w:rsidR="00660092" w:rsidRPr="004F2031" w14:paraId="722FA9AB" w14:textId="011B3716" w:rsidTr="00E00712">
        <w:tc>
          <w:tcPr>
            <w:tcW w:w="2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7F0CCD8" w14:textId="77777777" w:rsidR="00660092" w:rsidRPr="004F2031" w:rsidRDefault="00660092" w:rsidP="00660092">
            <w:pPr>
              <w:pStyle w:val="Pytania"/>
              <w:spacing w:before="0"/>
              <w:jc w:val="left"/>
              <w:rPr>
                <w:rFonts w:ascii="Corbel" w:hAnsi="Corbel" w:cs="Tahoma"/>
                <w:color w:val="auto"/>
                <w:sz w:val="24"/>
                <w:szCs w:val="24"/>
                <w:lang w:val="en-GB"/>
              </w:rPr>
            </w:pPr>
            <w:r w:rsidRPr="004F2031">
              <w:rPr>
                <w:rFonts w:ascii="Corbel" w:hAnsi="Corbel" w:cs="Tahoma"/>
                <w:color w:val="auto"/>
                <w:sz w:val="24"/>
                <w:szCs w:val="24"/>
                <w:lang w:val="en-GB"/>
              </w:rPr>
              <w:t>Coordinator</w:t>
            </w:r>
          </w:p>
        </w:tc>
        <w:tc>
          <w:tcPr>
            <w:tcW w:w="65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C1CE69E" w14:textId="22BACDFE" w:rsidR="00660092" w:rsidRPr="004F2031" w:rsidRDefault="00660092" w:rsidP="00660092">
            <w:pPr>
              <w:pStyle w:val="Pytania"/>
              <w:spacing w:before="0"/>
              <w:jc w:val="left"/>
              <w:rPr>
                <w:rFonts w:ascii="Corbel" w:hAnsi="Corbel" w:cs="Tahoma"/>
                <w:color w:val="auto"/>
                <w:sz w:val="24"/>
                <w:szCs w:val="24"/>
                <w:lang w:val="en-GB"/>
              </w:rPr>
            </w:pPr>
            <w:r>
              <w:rPr>
                <w:rFonts w:ascii="Corbel" w:hAnsi="Corbel"/>
                <w:sz w:val="24"/>
                <w:szCs w:val="24"/>
              </w:rPr>
              <w:t>Dr hab. Elżbieta Feret, prof. UR</w:t>
            </w:r>
          </w:p>
        </w:tc>
      </w:tr>
      <w:tr w:rsidR="00660092" w:rsidRPr="004F2031" w14:paraId="7D380728" w14:textId="4BC7E18A" w:rsidTr="00E00712">
        <w:tc>
          <w:tcPr>
            <w:tcW w:w="281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98D01BB" w14:textId="77777777" w:rsidR="00660092" w:rsidRPr="004F2031" w:rsidRDefault="00660092" w:rsidP="00660092">
            <w:pPr>
              <w:pStyle w:val="Pytania"/>
              <w:spacing w:before="0"/>
              <w:jc w:val="left"/>
              <w:rPr>
                <w:rFonts w:ascii="Corbel" w:hAnsi="Corbel" w:cs="Tahoma"/>
                <w:color w:val="auto"/>
                <w:sz w:val="24"/>
                <w:szCs w:val="24"/>
                <w:lang w:val="en-GB"/>
              </w:rPr>
            </w:pPr>
            <w:r w:rsidRPr="004F2031">
              <w:rPr>
                <w:rFonts w:ascii="Corbel" w:hAnsi="Corbel" w:cs="Tahoma"/>
                <w:color w:val="auto"/>
                <w:sz w:val="24"/>
                <w:szCs w:val="24"/>
                <w:lang w:val="en-GB"/>
              </w:rPr>
              <w:t>Course instructor</w:t>
            </w:r>
          </w:p>
        </w:tc>
        <w:tc>
          <w:tcPr>
            <w:tcW w:w="657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7D4FC7" w14:textId="77777777" w:rsidR="00660092" w:rsidRPr="00E00712" w:rsidRDefault="00660092" w:rsidP="00660092">
            <w:pPr>
              <w:pStyle w:val="Bezodstpw"/>
              <w:rPr>
                <w:rFonts w:ascii="Corbel" w:hAnsi="Corbel"/>
                <w:sz w:val="24"/>
                <w:szCs w:val="24"/>
                <w:lang w:val="en-GB"/>
              </w:rPr>
            </w:pPr>
            <w:r w:rsidRPr="00E00712">
              <w:rPr>
                <w:rFonts w:ascii="Corbel" w:hAnsi="Corbel"/>
                <w:sz w:val="24"/>
                <w:szCs w:val="24"/>
                <w:lang w:val="en-GB"/>
              </w:rPr>
              <w:t xml:space="preserve">Dr hab. Elżbieta </w:t>
            </w:r>
            <w:proofErr w:type="spellStart"/>
            <w:r w:rsidRPr="00E00712">
              <w:rPr>
                <w:rFonts w:ascii="Corbel" w:hAnsi="Corbel"/>
                <w:sz w:val="24"/>
                <w:szCs w:val="24"/>
                <w:lang w:val="en-GB"/>
              </w:rPr>
              <w:t>Feret</w:t>
            </w:r>
            <w:proofErr w:type="spellEnd"/>
            <w:r w:rsidRPr="00E00712">
              <w:rPr>
                <w:rFonts w:ascii="Corbel" w:hAnsi="Corbel"/>
                <w:sz w:val="24"/>
                <w:szCs w:val="24"/>
                <w:lang w:val="en-GB"/>
              </w:rPr>
              <w:t>, prof. UR</w:t>
            </w:r>
          </w:p>
          <w:p w14:paraId="296A8293" w14:textId="77777777" w:rsidR="00660092" w:rsidRPr="00E00712" w:rsidRDefault="00660092" w:rsidP="00660092">
            <w:pPr>
              <w:pStyle w:val="Bezodstpw"/>
              <w:rPr>
                <w:rFonts w:ascii="Corbel" w:hAnsi="Corbel"/>
                <w:sz w:val="24"/>
                <w:szCs w:val="24"/>
                <w:lang w:val="en-GB"/>
              </w:rPr>
            </w:pPr>
            <w:r w:rsidRPr="00E00712">
              <w:rPr>
                <w:rFonts w:ascii="Corbel" w:hAnsi="Corbel"/>
                <w:sz w:val="24"/>
                <w:szCs w:val="24"/>
                <w:lang w:val="en-GB"/>
              </w:rPr>
              <w:t xml:space="preserve">Dr Paweł </w:t>
            </w:r>
            <w:proofErr w:type="spellStart"/>
            <w:r w:rsidRPr="00E00712">
              <w:rPr>
                <w:rFonts w:ascii="Corbel" w:hAnsi="Corbel"/>
                <w:sz w:val="24"/>
                <w:szCs w:val="24"/>
                <w:lang w:val="en-GB"/>
              </w:rPr>
              <w:t>Majka</w:t>
            </w:r>
            <w:proofErr w:type="spellEnd"/>
          </w:p>
          <w:p w14:paraId="76200FD9" w14:textId="77777777" w:rsidR="00660092" w:rsidRPr="00E00712" w:rsidRDefault="00660092" w:rsidP="00660092">
            <w:pPr>
              <w:pStyle w:val="Bezodstpw"/>
              <w:rPr>
                <w:rFonts w:ascii="Corbel" w:hAnsi="Corbel"/>
                <w:sz w:val="24"/>
                <w:szCs w:val="24"/>
                <w:lang w:val="en-GB"/>
              </w:rPr>
            </w:pPr>
            <w:r w:rsidRPr="00E00712">
              <w:rPr>
                <w:rFonts w:ascii="Corbel" w:hAnsi="Corbel"/>
                <w:sz w:val="24"/>
                <w:szCs w:val="24"/>
                <w:lang w:val="en-GB"/>
              </w:rPr>
              <w:t xml:space="preserve">Dr Marta Sagan </w:t>
            </w:r>
          </w:p>
          <w:p w14:paraId="470CFEDA" w14:textId="77777777" w:rsidR="00660092" w:rsidRPr="00E00712" w:rsidRDefault="00660092" w:rsidP="00660092">
            <w:pPr>
              <w:pStyle w:val="Bezodstpw"/>
              <w:rPr>
                <w:rFonts w:ascii="Corbel" w:hAnsi="Corbel"/>
                <w:sz w:val="24"/>
                <w:szCs w:val="24"/>
                <w:lang w:val="en-GB"/>
              </w:rPr>
            </w:pPr>
            <w:r w:rsidRPr="00E00712">
              <w:rPr>
                <w:rFonts w:ascii="Corbel" w:hAnsi="Corbel"/>
                <w:sz w:val="24"/>
                <w:szCs w:val="24"/>
                <w:lang w:val="en-GB"/>
              </w:rPr>
              <w:t xml:space="preserve">Dr Anna </w:t>
            </w:r>
            <w:proofErr w:type="spellStart"/>
            <w:r w:rsidRPr="00E00712">
              <w:rPr>
                <w:rFonts w:ascii="Corbel" w:hAnsi="Corbel"/>
                <w:sz w:val="24"/>
                <w:szCs w:val="24"/>
                <w:lang w:val="en-GB"/>
              </w:rPr>
              <w:t>Wójtowicz-Dawid</w:t>
            </w:r>
            <w:proofErr w:type="spellEnd"/>
          </w:p>
          <w:p w14:paraId="4E243B91" w14:textId="5899D752" w:rsidR="00660092" w:rsidRPr="004F2031" w:rsidRDefault="00660092" w:rsidP="00660092">
            <w:pPr>
              <w:pStyle w:val="Pytania"/>
              <w:spacing w:before="0"/>
              <w:jc w:val="left"/>
              <w:rPr>
                <w:rFonts w:ascii="Corbel" w:hAnsi="Corbel" w:cs="Tahoma"/>
                <w:color w:val="auto"/>
                <w:sz w:val="24"/>
                <w:szCs w:val="24"/>
                <w:lang w:val="en-GB"/>
              </w:rPr>
            </w:pPr>
            <w:r w:rsidRPr="007C3F71">
              <w:rPr>
                <w:rFonts w:ascii="Corbel" w:hAnsi="Corbel"/>
                <w:sz w:val="24"/>
                <w:szCs w:val="24"/>
              </w:rPr>
              <w:t xml:space="preserve">Mgr Joanna </w:t>
            </w:r>
            <w:proofErr w:type="spellStart"/>
            <w:r w:rsidRPr="007C3F71">
              <w:rPr>
                <w:rFonts w:ascii="Corbel" w:hAnsi="Corbel"/>
                <w:sz w:val="24"/>
                <w:szCs w:val="24"/>
              </w:rPr>
              <w:t>Łubina</w:t>
            </w:r>
            <w:proofErr w:type="spellEnd"/>
          </w:p>
        </w:tc>
      </w:tr>
    </w:tbl>
    <w:p w14:paraId="69778E60" w14:textId="77777777" w:rsidR="00AA1FCD" w:rsidRPr="004F2031" w:rsidRDefault="00AA1FCD">
      <w:pPr>
        <w:pStyle w:val="Podpunkty"/>
        <w:ind w:left="0"/>
        <w:rPr>
          <w:rFonts w:ascii="Corbel" w:hAnsi="Corbel" w:cs="Tahoma"/>
          <w:color w:val="auto"/>
          <w:sz w:val="24"/>
          <w:szCs w:val="24"/>
          <w:lang w:val="en-GB"/>
        </w:rPr>
      </w:pPr>
    </w:p>
    <w:p w14:paraId="2A9DFB07" w14:textId="13C7523F" w:rsidR="00AA1FCD" w:rsidRPr="004F2031" w:rsidRDefault="002D7484">
      <w:pPr>
        <w:pStyle w:val="Podpunkty"/>
        <w:ind w:left="0"/>
        <w:rPr>
          <w:rFonts w:ascii="Corbel" w:hAnsi="Corbel" w:cs="Tahoma"/>
          <w:b w:val="0"/>
          <w:color w:val="auto"/>
          <w:sz w:val="24"/>
          <w:szCs w:val="24"/>
          <w:lang w:val="en-GB"/>
        </w:rPr>
      </w:pPr>
      <w:r w:rsidRPr="004F2031">
        <w:rPr>
          <w:rFonts w:ascii="Corbel" w:hAnsi="Corbel" w:cs="Tahoma"/>
          <w:b w:val="0"/>
          <w:color w:val="auto"/>
          <w:sz w:val="24"/>
          <w:szCs w:val="24"/>
          <w:lang w:val="en-GB"/>
        </w:rPr>
        <w:t xml:space="preserve">* - as agreed at </w:t>
      </w:r>
      <w:r w:rsidR="00660092" w:rsidRPr="00660092">
        <w:rPr>
          <w:rFonts w:ascii="Corbel" w:hAnsi="Corbel" w:cs="Tahoma"/>
          <w:b w:val="0"/>
          <w:color w:val="auto"/>
          <w:sz w:val="24"/>
          <w:szCs w:val="24"/>
          <w:lang w:val="en-GB"/>
        </w:rPr>
        <w:t>the unit offering the field of study</w:t>
      </w:r>
    </w:p>
    <w:p w14:paraId="09B40294" w14:textId="77777777" w:rsidR="00AA1FCD" w:rsidRPr="004F2031" w:rsidRDefault="00AA1FCD">
      <w:pPr>
        <w:pStyle w:val="Podpunkty"/>
        <w:ind w:left="0"/>
        <w:rPr>
          <w:rFonts w:ascii="Corbel" w:hAnsi="Corbel" w:cs="Tahoma"/>
          <w:color w:val="auto"/>
          <w:sz w:val="24"/>
          <w:szCs w:val="24"/>
          <w:lang w:val="en-GB"/>
        </w:rPr>
      </w:pPr>
    </w:p>
    <w:p w14:paraId="2716DE44" w14:textId="77777777" w:rsidR="00AA1FCD" w:rsidRPr="004F2031" w:rsidRDefault="002D7484" w:rsidP="001C26A0">
      <w:pPr>
        <w:pStyle w:val="Podpunkty"/>
        <w:ind w:left="0"/>
        <w:jc w:val="left"/>
        <w:rPr>
          <w:rFonts w:ascii="Corbel" w:hAnsi="Corbel" w:cs="Tahoma"/>
          <w:color w:val="auto"/>
          <w:sz w:val="24"/>
          <w:szCs w:val="24"/>
          <w:lang w:val="en-GB"/>
        </w:rPr>
      </w:pPr>
      <w:r w:rsidRPr="004F2031">
        <w:rPr>
          <w:rFonts w:ascii="Corbel" w:hAnsi="Corbel" w:cs="Tahoma"/>
          <w:color w:val="auto"/>
          <w:sz w:val="24"/>
          <w:szCs w:val="24"/>
          <w:lang w:val="en-GB"/>
        </w:rPr>
        <w:t xml:space="preserve">1.1.Learning format – number of hours and ECTS credits </w:t>
      </w:r>
    </w:p>
    <w:p w14:paraId="3359939F" w14:textId="77777777" w:rsidR="00AA1FCD" w:rsidRPr="004F2031" w:rsidRDefault="00AA1FCD">
      <w:pPr>
        <w:pStyle w:val="Podpunkty"/>
        <w:ind w:left="0"/>
        <w:rPr>
          <w:rFonts w:ascii="Corbel" w:hAnsi="Corbel" w:cs="Tahoma"/>
          <w:color w:val="auto"/>
          <w:sz w:val="24"/>
          <w:szCs w:val="24"/>
          <w:lang w:val="en-GB"/>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1059"/>
        <w:gridCol w:w="949"/>
        <w:gridCol w:w="961"/>
        <w:gridCol w:w="927"/>
        <w:gridCol w:w="989"/>
        <w:gridCol w:w="972"/>
        <w:gridCol w:w="1204"/>
        <w:gridCol w:w="746"/>
        <w:gridCol w:w="815"/>
      </w:tblGrid>
      <w:tr w:rsidR="00660092" w:rsidRPr="004F2031" w14:paraId="4F37DEC5" w14:textId="77777777" w:rsidTr="00660092">
        <w:tc>
          <w:tcPr>
            <w:tcW w:w="10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E810817" w14:textId="77777777" w:rsidR="00660092" w:rsidRPr="004F2031" w:rsidRDefault="00660092" w:rsidP="00660092">
            <w:pPr>
              <w:pStyle w:val="Nagwkitablic"/>
              <w:spacing w:after="0"/>
              <w:jc w:val="center"/>
              <w:rPr>
                <w:rFonts w:ascii="Corbel" w:hAnsi="Corbel" w:cs="Tahoma"/>
                <w:color w:val="auto"/>
                <w:sz w:val="20"/>
                <w:szCs w:val="20"/>
                <w:lang w:val="en-GB" w:eastAsia="pl-PL"/>
              </w:rPr>
            </w:pPr>
            <w:r w:rsidRPr="004F2031">
              <w:rPr>
                <w:rFonts w:ascii="Corbel" w:hAnsi="Corbel" w:cs="Tahoma"/>
                <w:color w:val="auto"/>
                <w:sz w:val="20"/>
                <w:szCs w:val="20"/>
                <w:lang w:val="en-GB" w:eastAsia="pl-PL"/>
              </w:rPr>
              <w:t>Semester</w:t>
            </w:r>
          </w:p>
          <w:p w14:paraId="07201F38" w14:textId="77777777" w:rsidR="00660092" w:rsidRPr="004F2031" w:rsidRDefault="00660092" w:rsidP="00660092">
            <w:pPr>
              <w:pStyle w:val="Nagwkitablic"/>
              <w:spacing w:after="0"/>
              <w:jc w:val="center"/>
              <w:rPr>
                <w:rFonts w:ascii="Corbel" w:hAnsi="Corbel" w:cs="Tahoma"/>
                <w:color w:val="auto"/>
                <w:sz w:val="20"/>
                <w:szCs w:val="20"/>
                <w:lang w:val="en-GB" w:eastAsia="pl-PL"/>
              </w:rPr>
            </w:pPr>
            <w:r w:rsidRPr="004F2031">
              <w:rPr>
                <w:rFonts w:ascii="Corbel" w:hAnsi="Corbel" w:cs="Tahoma"/>
                <w:color w:val="auto"/>
                <w:sz w:val="20"/>
                <w:szCs w:val="20"/>
                <w:lang w:val="en-GB" w:eastAsia="pl-PL"/>
              </w:rPr>
              <w:t>(n0.)</w:t>
            </w:r>
          </w:p>
        </w:tc>
        <w:tc>
          <w:tcPr>
            <w:tcW w:w="94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65A580B" w14:textId="77777777" w:rsidR="00660092" w:rsidRPr="004F2031" w:rsidRDefault="00660092" w:rsidP="00660092">
            <w:pPr>
              <w:pStyle w:val="Nagwkitablic"/>
              <w:spacing w:after="0"/>
              <w:jc w:val="center"/>
              <w:rPr>
                <w:rFonts w:ascii="Corbel" w:hAnsi="Corbel" w:cs="Tahoma"/>
                <w:color w:val="auto"/>
                <w:sz w:val="20"/>
                <w:szCs w:val="20"/>
                <w:lang w:val="en-GB" w:eastAsia="pl-PL"/>
              </w:rPr>
            </w:pPr>
            <w:r w:rsidRPr="004F2031">
              <w:rPr>
                <w:rFonts w:ascii="Corbel" w:hAnsi="Corbel" w:cs="Tahoma"/>
                <w:color w:val="auto"/>
                <w:sz w:val="20"/>
                <w:szCs w:val="20"/>
                <w:lang w:val="en-GB" w:eastAsia="pl-PL"/>
              </w:rPr>
              <w:t>Lectures</w:t>
            </w:r>
          </w:p>
        </w:tc>
        <w:tc>
          <w:tcPr>
            <w:tcW w:w="9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2F0A0C0" w14:textId="77777777" w:rsidR="00660092" w:rsidRPr="004F2031" w:rsidRDefault="00660092" w:rsidP="00660092">
            <w:pPr>
              <w:pStyle w:val="Nagwkitablic"/>
              <w:spacing w:after="0"/>
              <w:jc w:val="center"/>
              <w:rPr>
                <w:rFonts w:ascii="Corbel" w:hAnsi="Corbel" w:cs="Tahoma"/>
                <w:color w:val="auto"/>
                <w:sz w:val="20"/>
                <w:szCs w:val="20"/>
                <w:lang w:val="en-GB" w:eastAsia="pl-PL"/>
              </w:rPr>
            </w:pPr>
            <w:r w:rsidRPr="004F2031">
              <w:rPr>
                <w:rFonts w:ascii="Corbel" w:hAnsi="Corbel" w:cs="Tahoma"/>
                <w:color w:val="auto"/>
                <w:sz w:val="20"/>
                <w:szCs w:val="20"/>
                <w:lang w:val="en-GB" w:eastAsia="pl-PL"/>
              </w:rPr>
              <w:t>Classes</w:t>
            </w:r>
          </w:p>
        </w:tc>
        <w:tc>
          <w:tcPr>
            <w:tcW w:w="92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5F65A12" w14:textId="77777777" w:rsidR="00660092" w:rsidRPr="004F2031" w:rsidRDefault="00660092" w:rsidP="00660092">
            <w:pPr>
              <w:pStyle w:val="Nagwkitablic"/>
              <w:spacing w:after="0"/>
              <w:jc w:val="center"/>
              <w:rPr>
                <w:rFonts w:ascii="Corbel" w:hAnsi="Corbel" w:cs="Tahoma"/>
                <w:color w:val="auto"/>
                <w:sz w:val="20"/>
                <w:szCs w:val="20"/>
                <w:lang w:val="en-GB" w:eastAsia="pl-PL"/>
              </w:rPr>
            </w:pPr>
            <w:r w:rsidRPr="004F2031">
              <w:rPr>
                <w:rFonts w:ascii="Corbel" w:hAnsi="Corbel" w:cs="Tahoma"/>
                <w:color w:val="auto"/>
                <w:sz w:val="20"/>
                <w:szCs w:val="20"/>
                <w:lang w:val="en-GB" w:eastAsia="pl-PL"/>
              </w:rPr>
              <w:t>Lab classes</w:t>
            </w:r>
          </w:p>
          <w:p w14:paraId="06EA5263" w14:textId="77777777" w:rsidR="00660092" w:rsidRPr="004F2031" w:rsidRDefault="00660092" w:rsidP="00660092">
            <w:pPr>
              <w:pStyle w:val="Nagwkitablic"/>
              <w:spacing w:after="0"/>
              <w:jc w:val="center"/>
              <w:rPr>
                <w:rFonts w:ascii="Corbel" w:hAnsi="Corbel" w:cs="Tahoma"/>
                <w:color w:val="auto"/>
                <w:sz w:val="20"/>
                <w:szCs w:val="20"/>
                <w:lang w:val="en-GB" w:eastAsia="pl-PL"/>
              </w:rPr>
            </w:pPr>
          </w:p>
        </w:tc>
        <w:tc>
          <w:tcPr>
            <w:tcW w:w="9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6675E87" w14:textId="77777777" w:rsidR="00660092" w:rsidRPr="004F2031" w:rsidRDefault="00660092" w:rsidP="00660092">
            <w:pPr>
              <w:pStyle w:val="Nagwkitablic"/>
              <w:spacing w:after="0"/>
              <w:jc w:val="center"/>
              <w:rPr>
                <w:rFonts w:ascii="Corbel" w:hAnsi="Corbel" w:cs="Tahoma"/>
                <w:color w:val="auto"/>
                <w:sz w:val="20"/>
                <w:szCs w:val="20"/>
                <w:lang w:val="en-GB"/>
              </w:rPr>
            </w:pPr>
            <w:r w:rsidRPr="004F2031">
              <w:rPr>
                <w:rFonts w:ascii="Corbel" w:hAnsi="Corbel" w:cs="Tahoma"/>
                <w:color w:val="auto"/>
                <w:sz w:val="20"/>
                <w:szCs w:val="20"/>
                <w:lang w:val="en-GB"/>
              </w:rPr>
              <w:t>Seminars</w:t>
            </w:r>
          </w:p>
        </w:tc>
        <w:tc>
          <w:tcPr>
            <w:tcW w:w="9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6A25496" w14:textId="77777777" w:rsidR="00660092" w:rsidRPr="004F2031" w:rsidRDefault="00660092" w:rsidP="00660092">
            <w:pPr>
              <w:pStyle w:val="Nagwkitablic"/>
              <w:spacing w:after="0"/>
              <w:jc w:val="center"/>
              <w:rPr>
                <w:rFonts w:ascii="Corbel" w:hAnsi="Corbel" w:cs="Tahoma"/>
                <w:color w:val="auto"/>
                <w:sz w:val="20"/>
                <w:szCs w:val="20"/>
                <w:lang w:val="en-GB" w:eastAsia="pl-PL"/>
              </w:rPr>
            </w:pPr>
            <w:r w:rsidRPr="004F2031">
              <w:rPr>
                <w:rFonts w:ascii="Corbel" w:hAnsi="Corbel" w:cs="Tahoma"/>
                <w:color w:val="auto"/>
                <w:sz w:val="20"/>
                <w:szCs w:val="20"/>
                <w:lang w:val="en-GB" w:eastAsia="pl-PL"/>
              </w:rPr>
              <w:t>Practical classes</w:t>
            </w:r>
          </w:p>
        </w:tc>
        <w:tc>
          <w:tcPr>
            <w:tcW w:w="120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C93B56A" w14:textId="77777777" w:rsidR="00660092" w:rsidRPr="004F2031" w:rsidRDefault="00660092" w:rsidP="00660092">
            <w:pPr>
              <w:pStyle w:val="Nagwkitablic"/>
              <w:spacing w:after="0"/>
              <w:jc w:val="center"/>
              <w:rPr>
                <w:rFonts w:ascii="Corbel" w:hAnsi="Corbel" w:cs="Tahoma"/>
                <w:color w:val="auto"/>
                <w:sz w:val="20"/>
                <w:szCs w:val="20"/>
                <w:lang w:val="en-GB" w:eastAsia="pl-PL"/>
              </w:rPr>
            </w:pPr>
            <w:r w:rsidRPr="004F2031">
              <w:rPr>
                <w:rFonts w:ascii="Corbel" w:hAnsi="Corbel" w:cs="Tahoma"/>
                <w:color w:val="auto"/>
                <w:sz w:val="20"/>
                <w:szCs w:val="20"/>
                <w:lang w:val="en-GB" w:eastAsia="pl-PL"/>
              </w:rPr>
              <w:t>Internships</w:t>
            </w:r>
          </w:p>
        </w:tc>
        <w:tc>
          <w:tcPr>
            <w:tcW w:w="74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9A382D2" w14:textId="77777777" w:rsidR="00660092" w:rsidRPr="004F2031" w:rsidRDefault="00660092" w:rsidP="00660092">
            <w:pPr>
              <w:pStyle w:val="Nagwkitablic"/>
              <w:spacing w:after="0"/>
              <w:jc w:val="center"/>
              <w:rPr>
                <w:rFonts w:ascii="Corbel" w:hAnsi="Corbel" w:cs="Tahoma"/>
                <w:color w:val="auto"/>
                <w:sz w:val="20"/>
                <w:szCs w:val="20"/>
                <w:lang w:val="en-GB" w:eastAsia="pl-PL"/>
              </w:rPr>
            </w:pPr>
            <w:r w:rsidRPr="004F2031">
              <w:rPr>
                <w:rFonts w:ascii="Corbel" w:hAnsi="Corbel" w:cs="Tahoma"/>
                <w:color w:val="auto"/>
                <w:sz w:val="20"/>
                <w:szCs w:val="20"/>
                <w:lang w:val="en-GB" w:eastAsia="pl-PL"/>
              </w:rPr>
              <w:t>others</w:t>
            </w:r>
          </w:p>
        </w:tc>
        <w:tc>
          <w:tcPr>
            <w:tcW w:w="81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0DE6790" w14:textId="23C862D0" w:rsidR="00660092" w:rsidRPr="004F2031" w:rsidRDefault="00660092" w:rsidP="00660092">
            <w:pPr>
              <w:pStyle w:val="Nagwkitablic"/>
              <w:spacing w:after="0"/>
              <w:jc w:val="center"/>
              <w:rPr>
                <w:rFonts w:ascii="Corbel" w:hAnsi="Corbel" w:cs="Tahoma"/>
                <w:b/>
                <w:color w:val="auto"/>
                <w:sz w:val="20"/>
                <w:szCs w:val="20"/>
                <w:lang w:val="en-GB" w:eastAsia="pl-PL"/>
              </w:rPr>
            </w:pPr>
            <w:r w:rsidRPr="004F2031">
              <w:rPr>
                <w:rFonts w:ascii="Corbel" w:hAnsi="Corbel" w:cs="Tahoma"/>
                <w:b/>
                <w:color w:val="auto"/>
                <w:sz w:val="20"/>
                <w:szCs w:val="20"/>
                <w:lang w:val="en-GB" w:eastAsia="pl-PL"/>
              </w:rPr>
              <w:t>ECTS credits</w:t>
            </w:r>
          </w:p>
        </w:tc>
      </w:tr>
      <w:tr w:rsidR="00660092" w:rsidRPr="004F2031" w14:paraId="56203DC8" w14:textId="77777777" w:rsidTr="00660092">
        <w:trPr>
          <w:trHeight w:val="453"/>
        </w:trPr>
        <w:tc>
          <w:tcPr>
            <w:tcW w:w="10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D6A1524" w14:textId="2B1FA157" w:rsidR="00660092" w:rsidRPr="004F2031" w:rsidRDefault="00660092" w:rsidP="00660092">
            <w:pPr>
              <w:pStyle w:val="centralniewrubryce"/>
              <w:spacing w:before="0" w:after="0"/>
              <w:rPr>
                <w:rFonts w:ascii="Corbel" w:eastAsia="Calibri" w:hAnsi="Corbel" w:cs="Tahoma"/>
                <w:color w:val="auto"/>
                <w:sz w:val="24"/>
                <w:lang w:val="en-GB"/>
              </w:rPr>
            </w:pPr>
            <w:r>
              <w:rPr>
                <w:rFonts w:ascii="Corbel" w:eastAsia="Calibri" w:hAnsi="Corbel" w:cs="Tahoma"/>
                <w:color w:val="auto"/>
                <w:sz w:val="24"/>
                <w:lang w:val="en-GB"/>
              </w:rPr>
              <w:t>III</w:t>
            </w:r>
          </w:p>
        </w:tc>
        <w:tc>
          <w:tcPr>
            <w:tcW w:w="94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9B9DD4B" w14:textId="77777777" w:rsidR="00660092" w:rsidRPr="004F2031" w:rsidRDefault="00660092" w:rsidP="00660092">
            <w:pPr>
              <w:pStyle w:val="centralniewrubryce"/>
              <w:spacing w:before="0" w:after="0"/>
              <w:rPr>
                <w:rFonts w:ascii="Corbel" w:eastAsia="Calibri" w:hAnsi="Corbel" w:cs="Tahoma"/>
                <w:color w:val="auto"/>
                <w:sz w:val="24"/>
                <w:lang w:val="en-GB"/>
              </w:rPr>
            </w:pPr>
          </w:p>
        </w:tc>
        <w:tc>
          <w:tcPr>
            <w:tcW w:w="96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A6B7092" w14:textId="77777777" w:rsidR="00660092" w:rsidRPr="004F2031" w:rsidRDefault="00660092" w:rsidP="00660092">
            <w:pPr>
              <w:pStyle w:val="centralniewrubryce"/>
              <w:spacing w:before="0" w:after="0"/>
              <w:rPr>
                <w:rFonts w:ascii="Corbel" w:eastAsia="Calibri" w:hAnsi="Corbel" w:cs="Tahoma"/>
                <w:color w:val="auto"/>
                <w:sz w:val="24"/>
                <w:lang w:val="en-GB"/>
              </w:rPr>
            </w:pPr>
          </w:p>
        </w:tc>
        <w:tc>
          <w:tcPr>
            <w:tcW w:w="92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D003C17" w14:textId="77777777" w:rsidR="00660092" w:rsidRPr="004F2031" w:rsidRDefault="00660092" w:rsidP="00660092">
            <w:pPr>
              <w:pStyle w:val="centralniewrubryce"/>
              <w:spacing w:before="0" w:after="0"/>
              <w:rPr>
                <w:rFonts w:ascii="Corbel" w:eastAsia="Calibri" w:hAnsi="Corbel" w:cs="Tahoma"/>
                <w:color w:val="auto"/>
                <w:sz w:val="24"/>
                <w:lang w:val="en-GB"/>
              </w:rPr>
            </w:pPr>
          </w:p>
        </w:tc>
        <w:tc>
          <w:tcPr>
            <w:tcW w:w="98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D0E38A4" w14:textId="77777777" w:rsidR="00660092" w:rsidRPr="004F2031" w:rsidRDefault="00660092" w:rsidP="00660092">
            <w:pPr>
              <w:pStyle w:val="centralniewrubryce"/>
              <w:spacing w:before="0" w:after="0"/>
              <w:rPr>
                <w:rFonts w:ascii="Corbel" w:eastAsia="Calibri" w:hAnsi="Corbel" w:cs="Tahoma"/>
                <w:color w:val="auto"/>
                <w:sz w:val="24"/>
                <w:lang w:val="en-GB"/>
              </w:rPr>
            </w:pPr>
          </w:p>
        </w:tc>
        <w:tc>
          <w:tcPr>
            <w:tcW w:w="9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59FAFD6" w14:textId="77777777" w:rsidR="00660092" w:rsidRPr="004F2031" w:rsidRDefault="00660092" w:rsidP="00660092">
            <w:pPr>
              <w:pStyle w:val="centralniewrubryce"/>
              <w:spacing w:before="0" w:after="0"/>
              <w:rPr>
                <w:rFonts w:ascii="Corbel" w:eastAsia="Calibri" w:hAnsi="Corbel" w:cs="Tahoma"/>
                <w:color w:val="auto"/>
                <w:sz w:val="24"/>
                <w:lang w:val="en-GB"/>
              </w:rPr>
            </w:pPr>
          </w:p>
        </w:tc>
        <w:tc>
          <w:tcPr>
            <w:tcW w:w="120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A2990CA" w14:textId="77777777" w:rsidR="00660092" w:rsidRPr="004F2031" w:rsidRDefault="00660092" w:rsidP="00660092">
            <w:pPr>
              <w:pStyle w:val="centralniewrubryce"/>
              <w:spacing w:before="0" w:after="0"/>
              <w:rPr>
                <w:rFonts w:ascii="Corbel" w:eastAsia="Calibri" w:hAnsi="Corbel" w:cs="Tahoma"/>
                <w:color w:val="auto"/>
                <w:sz w:val="24"/>
                <w:lang w:val="en-GB"/>
              </w:rPr>
            </w:pPr>
          </w:p>
        </w:tc>
        <w:tc>
          <w:tcPr>
            <w:tcW w:w="74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7A46C5F" w14:textId="1C466962" w:rsidR="00660092" w:rsidRPr="004F2031" w:rsidRDefault="00660092" w:rsidP="00660092">
            <w:pPr>
              <w:pStyle w:val="centralniewrubryce"/>
              <w:spacing w:before="0" w:after="0"/>
              <w:rPr>
                <w:rFonts w:ascii="Corbel" w:eastAsia="Calibri" w:hAnsi="Corbel" w:cs="Tahoma"/>
                <w:color w:val="auto"/>
                <w:sz w:val="24"/>
                <w:lang w:val="en-GB"/>
              </w:rPr>
            </w:pPr>
            <w:r>
              <w:rPr>
                <w:rFonts w:ascii="Corbel" w:eastAsia="Calibri" w:hAnsi="Corbel" w:cs="Tahoma"/>
                <w:color w:val="auto"/>
                <w:sz w:val="24"/>
                <w:lang w:val="en-GB"/>
              </w:rPr>
              <w:t>9</w:t>
            </w:r>
          </w:p>
        </w:tc>
        <w:tc>
          <w:tcPr>
            <w:tcW w:w="81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9DE744C" w14:textId="1250DBA6" w:rsidR="00660092" w:rsidRPr="004F2031" w:rsidRDefault="00660092" w:rsidP="00660092">
            <w:pPr>
              <w:pStyle w:val="centralniewrubryce"/>
              <w:spacing w:before="0" w:after="0"/>
              <w:rPr>
                <w:rFonts w:ascii="Corbel" w:eastAsia="Calibri" w:hAnsi="Corbel" w:cs="Tahoma"/>
                <w:color w:val="auto"/>
                <w:sz w:val="24"/>
                <w:lang w:val="en-GB"/>
              </w:rPr>
            </w:pPr>
            <w:r>
              <w:rPr>
                <w:rFonts w:ascii="Corbel" w:eastAsia="Calibri" w:hAnsi="Corbel" w:cs="Tahoma"/>
                <w:color w:val="auto"/>
                <w:sz w:val="24"/>
                <w:lang w:val="en-GB"/>
              </w:rPr>
              <w:t>4</w:t>
            </w:r>
          </w:p>
        </w:tc>
      </w:tr>
    </w:tbl>
    <w:p w14:paraId="46131336" w14:textId="77777777" w:rsidR="00AA1FCD" w:rsidRPr="004F2031" w:rsidRDefault="00AA1FCD">
      <w:pPr>
        <w:pStyle w:val="Punktygwne"/>
        <w:spacing w:before="0" w:after="0"/>
        <w:rPr>
          <w:rFonts w:ascii="Corbel" w:hAnsi="Corbel" w:cs="Tahoma"/>
          <w:b w:val="0"/>
          <w:color w:val="auto"/>
          <w:szCs w:val="24"/>
          <w:lang w:val="en-GB"/>
        </w:rPr>
      </w:pPr>
    </w:p>
    <w:p w14:paraId="64D4DA54" w14:textId="77777777" w:rsidR="00AA1FCD" w:rsidRPr="004F2031" w:rsidRDefault="00F32FE2">
      <w:pPr>
        <w:pStyle w:val="Punktygwne"/>
        <w:spacing w:before="0" w:after="0"/>
        <w:rPr>
          <w:rFonts w:ascii="Corbel" w:hAnsi="Corbel" w:cs="Tahoma"/>
          <w:smallCaps w:val="0"/>
          <w:color w:val="auto"/>
          <w:szCs w:val="24"/>
          <w:lang w:val="en-US"/>
        </w:rPr>
      </w:pPr>
      <w:r>
        <w:rPr>
          <w:rFonts w:ascii="Corbel" w:hAnsi="Corbel" w:cs="Tahoma"/>
          <w:smallCaps w:val="0"/>
          <w:color w:val="auto"/>
          <w:szCs w:val="24"/>
          <w:lang w:val="en-US"/>
        </w:rPr>
        <w:t xml:space="preserve">1.2. </w:t>
      </w:r>
      <w:r w:rsidR="002D7484" w:rsidRPr="004F2031">
        <w:rPr>
          <w:rFonts w:ascii="Corbel" w:hAnsi="Corbel" w:cs="Tahoma"/>
          <w:smallCaps w:val="0"/>
          <w:color w:val="auto"/>
          <w:szCs w:val="24"/>
          <w:lang w:val="en-US"/>
        </w:rPr>
        <w:t>Course delivery methods</w:t>
      </w:r>
    </w:p>
    <w:p w14:paraId="54C8AEF1" w14:textId="77777777" w:rsidR="00AA1FCD" w:rsidRPr="0061338F" w:rsidRDefault="002D7484" w:rsidP="00660092">
      <w:pPr>
        <w:pStyle w:val="Punktygwne"/>
        <w:spacing w:after="0"/>
        <w:rPr>
          <w:rFonts w:ascii="Corbel" w:hAnsi="Corbel" w:cs="Tahoma"/>
          <w:b w:val="0"/>
          <w:smallCaps w:val="0"/>
          <w:color w:val="auto"/>
          <w:szCs w:val="24"/>
          <w:u w:val="single"/>
          <w:lang w:val="en-US"/>
        </w:rPr>
      </w:pPr>
      <w:r w:rsidRPr="004F2031">
        <w:rPr>
          <w:rFonts w:ascii="Corbel" w:hAnsi="Corbel" w:cs="Tahoma"/>
          <w:b w:val="0"/>
          <w:smallCaps w:val="0"/>
          <w:color w:val="auto"/>
          <w:szCs w:val="24"/>
          <w:lang w:val="en-US"/>
        </w:rPr>
        <w:t xml:space="preserve">- </w:t>
      </w:r>
      <w:r w:rsidRPr="0061338F">
        <w:rPr>
          <w:rFonts w:ascii="Corbel" w:hAnsi="Corbel" w:cs="Tahoma"/>
          <w:b w:val="0"/>
          <w:smallCaps w:val="0"/>
          <w:color w:val="auto"/>
          <w:szCs w:val="24"/>
          <w:u w:val="single"/>
          <w:lang w:val="en-US"/>
        </w:rPr>
        <w:t>conducted in a traditional way</w:t>
      </w:r>
    </w:p>
    <w:p w14:paraId="31EC3901" w14:textId="77777777" w:rsidR="00AA1FCD" w:rsidRPr="00E00712" w:rsidRDefault="002D7484">
      <w:pPr>
        <w:pStyle w:val="Punktygwne"/>
        <w:spacing w:before="0" w:after="0"/>
        <w:rPr>
          <w:rFonts w:ascii="Corbel" w:hAnsi="Corbel" w:cs="Tahoma"/>
          <w:b w:val="0"/>
          <w:smallCaps w:val="0"/>
          <w:color w:val="auto"/>
          <w:szCs w:val="24"/>
          <w:u w:val="single"/>
          <w:lang w:val="en-US"/>
        </w:rPr>
      </w:pPr>
      <w:r w:rsidRPr="004F2031">
        <w:rPr>
          <w:rFonts w:ascii="Corbel" w:hAnsi="Corbel" w:cs="Tahoma"/>
          <w:b w:val="0"/>
          <w:smallCaps w:val="0"/>
          <w:color w:val="auto"/>
          <w:szCs w:val="24"/>
          <w:lang w:val="en-US"/>
        </w:rPr>
        <w:t xml:space="preserve">- </w:t>
      </w:r>
      <w:r w:rsidRPr="00E00712">
        <w:rPr>
          <w:rFonts w:ascii="Corbel" w:hAnsi="Corbel" w:cs="Tahoma"/>
          <w:b w:val="0"/>
          <w:smallCaps w:val="0"/>
          <w:color w:val="auto"/>
          <w:szCs w:val="24"/>
          <w:u w:val="single"/>
          <w:lang w:val="en-US"/>
        </w:rPr>
        <w:t>involving distance education</w:t>
      </w:r>
      <w:r w:rsidRPr="00E00712">
        <w:rPr>
          <w:rFonts w:ascii="Corbel" w:hAnsi="Corbel" w:cs="Tahoma"/>
          <w:smallCaps w:val="0"/>
          <w:color w:val="auto"/>
          <w:szCs w:val="24"/>
          <w:u w:val="single"/>
          <w:lang w:val="en-GB"/>
        </w:rPr>
        <w:t xml:space="preserve"> </w:t>
      </w:r>
      <w:r w:rsidRPr="00E00712">
        <w:rPr>
          <w:rFonts w:ascii="Corbel" w:hAnsi="Corbel" w:cs="Tahoma"/>
          <w:b w:val="0"/>
          <w:smallCaps w:val="0"/>
          <w:color w:val="auto"/>
          <w:szCs w:val="24"/>
          <w:u w:val="single"/>
          <w:lang w:val="en-US"/>
        </w:rPr>
        <w:t>methods and techniques</w:t>
      </w:r>
    </w:p>
    <w:p w14:paraId="4E53B2F4" w14:textId="77777777" w:rsidR="00AA1FCD" w:rsidRPr="004F2031" w:rsidRDefault="00AA1FCD">
      <w:pPr>
        <w:pStyle w:val="Punktygwne"/>
        <w:spacing w:before="0" w:after="0"/>
        <w:rPr>
          <w:rFonts w:ascii="Corbel" w:hAnsi="Corbel" w:cs="Tahoma"/>
          <w:smallCaps w:val="0"/>
          <w:color w:val="auto"/>
          <w:szCs w:val="24"/>
          <w:lang w:val="en-GB"/>
        </w:rPr>
      </w:pPr>
    </w:p>
    <w:p w14:paraId="7C052170" w14:textId="2459DFB6" w:rsidR="00AA1FCD" w:rsidRDefault="00F32FE2">
      <w:pPr>
        <w:pStyle w:val="Punktygwne"/>
        <w:spacing w:before="0" w:after="0"/>
        <w:rPr>
          <w:rFonts w:ascii="Corbel" w:hAnsi="Corbel" w:cs="Tahoma"/>
          <w:b w:val="0"/>
          <w:smallCaps w:val="0"/>
          <w:color w:val="auto"/>
          <w:szCs w:val="24"/>
          <w:lang w:val="en-GB"/>
        </w:rPr>
      </w:pPr>
      <w:r>
        <w:rPr>
          <w:rFonts w:ascii="Corbel" w:hAnsi="Corbel" w:cs="Tahoma"/>
          <w:smallCaps w:val="0"/>
          <w:color w:val="auto"/>
          <w:szCs w:val="24"/>
          <w:lang w:val="en-GB"/>
        </w:rPr>
        <w:t>1.3.</w:t>
      </w:r>
      <w:r w:rsidR="002D7484" w:rsidRPr="004F2031">
        <w:rPr>
          <w:rFonts w:ascii="Corbel" w:hAnsi="Corbel" w:cs="Tahoma"/>
          <w:smallCaps w:val="0"/>
          <w:color w:val="auto"/>
          <w:szCs w:val="24"/>
          <w:lang w:val="en-GB"/>
        </w:rPr>
        <w:t xml:space="preserve"> Course assessmen</w:t>
      </w:r>
      <w:r w:rsidR="002D7484" w:rsidRPr="004F2031">
        <w:rPr>
          <w:rFonts w:ascii="Corbel" w:hAnsi="Corbel" w:cs="Tahoma"/>
          <w:bCs/>
          <w:smallCaps w:val="0"/>
          <w:color w:val="auto"/>
          <w:szCs w:val="24"/>
          <w:lang w:val="en-GB"/>
        </w:rPr>
        <w:t xml:space="preserve">t </w:t>
      </w:r>
      <w:r w:rsidR="002D7484" w:rsidRPr="004F2031">
        <w:rPr>
          <w:rFonts w:ascii="Corbel" w:hAnsi="Corbel" w:cs="Tahoma"/>
          <w:b w:val="0"/>
          <w:smallCaps w:val="0"/>
          <w:color w:val="auto"/>
          <w:szCs w:val="24"/>
          <w:lang w:val="en-GB"/>
        </w:rPr>
        <w:t xml:space="preserve">(exam, pass with a grade, pass without a grade) </w:t>
      </w:r>
    </w:p>
    <w:p w14:paraId="0EFD39EF" w14:textId="77777777" w:rsidR="00AE5A26" w:rsidRDefault="00AE5A26">
      <w:pPr>
        <w:pStyle w:val="Punktygwne"/>
        <w:spacing w:before="0" w:after="0"/>
        <w:rPr>
          <w:rFonts w:ascii="Corbel" w:hAnsi="Corbel" w:cs="Tahoma"/>
          <w:b w:val="0"/>
          <w:smallCaps w:val="0"/>
          <w:color w:val="auto"/>
          <w:szCs w:val="24"/>
          <w:lang w:val="en-GB"/>
        </w:rPr>
      </w:pPr>
    </w:p>
    <w:p w14:paraId="69B380F4" w14:textId="2744A1BB" w:rsidR="00E00712" w:rsidRPr="004F2031" w:rsidRDefault="00E00712">
      <w:pPr>
        <w:pStyle w:val="Punktygwne"/>
        <w:spacing w:before="0" w:after="0"/>
        <w:rPr>
          <w:rFonts w:ascii="Corbel" w:hAnsi="Corbel" w:cs="Tahoma"/>
          <w:b w:val="0"/>
          <w:smallCaps w:val="0"/>
          <w:color w:val="auto"/>
          <w:szCs w:val="24"/>
          <w:lang w:val="en-GB"/>
        </w:rPr>
      </w:pPr>
      <w:r>
        <w:rPr>
          <w:rFonts w:ascii="Corbel" w:hAnsi="Corbel" w:cs="Tahoma"/>
          <w:b w:val="0"/>
          <w:smallCaps w:val="0"/>
          <w:color w:val="auto"/>
          <w:szCs w:val="24"/>
          <w:lang w:val="en-GB"/>
        </w:rPr>
        <w:t>Pass with a grade.</w:t>
      </w:r>
    </w:p>
    <w:p w14:paraId="6BE0CDFB" w14:textId="23A445BD" w:rsidR="00AA1FCD" w:rsidRPr="004F2031" w:rsidRDefault="00AE5A26">
      <w:pPr>
        <w:pStyle w:val="Punktygwne"/>
        <w:spacing w:before="0" w:after="0"/>
        <w:rPr>
          <w:rFonts w:ascii="Corbel" w:hAnsi="Corbel" w:cs="Tahoma"/>
          <w:b w:val="0"/>
          <w:smallCaps w:val="0"/>
          <w:color w:val="auto"/>
          <w:szCs w:val="24"/>
          <w:lang w:val="en-GB"/>
        </w:rPr>
      </w:pPr>
      <w:r>
        <w:rPr>
          <w:rFonts w:ascii="Corbel" w:hAnsi="Corbel" w:cs="Tahoma"/>
          <w:b w:val="0"/>
          <w:smallCaps w:val="0"/>
          <w:color w:val="auto"/>
          <w:szCs w:val="24"/>
          <w:lang w:val="en-GB"/>
        </w:rPr>
        <w:br w:type="column"/>
      </w:r>
    </w:p>
    <w:p w14:paraId="299258B7" w14:textId="5732BB4C" w:rsidR="00AA1FCD" w:rsidRDefault="002D7484" w:rsidP="00660092">
      <w:pPr>
        <w:pStyle w:val="Punktygwne"/>
        <w:numPr>
          <w:ilvl w:val="0"/>
          <w:numId w:val="7"/>
        </w:numPr>
        <w:spacing w:before="0" w:after="0" w:line="360" w:lineRule="auto"/>
        <w:ind w:left="426" w:hanging="426"/>
        <w:rPr>
          <w:rFonts w:ascii="Corbel" w:hAnsi="Corbel" w:cs="Tahoma"/>
          <w:color w:val="auto"/>
          <w:szCs w:val="24"/>
          <w:lang w:val="en-GB"/>
        </w:rPr>
      </w:pPr>
      <w:r w:rsidRPr="004F2031">
        <w:rPr>
          <w:rFonts w:ascii="Corbel" w:hAnsi="Corbel" w:cs="Tahoma"/>
          <w:color w:val="auto"/>
          <w:szCs w:val="24"/>
          <w:lang w:val="en-GB"/>
        </w:rPr>
        <w:t xml:space="preserve">Prerequisites </w:t>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633"/>
      </w:tblGrid>
      <w:tr w:rsidR="00AA1FCD" w:rsidRPr="00AE5A26" w14:paraId="38F10029" w14:textId="77777777" w:rsidTr="00660092">
        <w:tc>
          <w:tcPr>
            <w:tcW w:w="963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4512B26" w14:textId="02A80DAF" w:rsidR="00AA1FCD" w:rsidRPr="004F2031" w:rsidRDefault="00E00712">
            <w:pPr>
              <w:pStyle w:val="Punktygwne"/>
              <w:spacing w:before="40" w:after="40"/>
              <w:rPr>
                <w:rFonts w:ascii="Corbel" w:hAnsi="Corbel" w:cs="Tahoma"/>
                <w:b w:val="0"/>
                <w:smallCaps w:val="0"/>
                <w:color w:val="auto"/>
                <w:szCs w:val="20"/>
                <w:lang w:val="en-GB" w:eastAsia="pl-PL"/>
              </w:rPr>
            </w:pPr>
            <w:r w:rsidRPr="00E00712">
              <w:rPr>
                <w:rFonts w:ascii="Corbel" w:hAnsi="Corbel" w:cs="Tahoma"/>
                <w:b w:val="0"/>
                <w:smallCaps w:val="0"/>
                <w:color w:val="auto"/>
                <w:szCs w:val="20"/>
                <w:lang w:val="en-US" w:eastAsia="pl-PL"/>
              </w:rPr>
              <w:t>Administrative law, civil law, banking law, banking law, elements of public finance law.</w:t>
            </w:r>
          </w:p>
        </w:tc>
      </w:tr>
    </w:tbl>
    <w:p w14:paraId="63D1516B" w14:textId="77777777" w:rsidR="00AA1FCD" w:rsidRPr="004F2031" w:rsidRDefault="00AA1FCD">
      <w:pPr>
        <w:pStyle w:val="Punktygwne"/>
        <w:spacing w:before="0" w:after="0"/>
        <w:rPr>
          <w:rFonts w:ascii="Corbel" w:hAnsi="Corbel" w:cs="Tahoma"/>
          <w:b w:val="0"/>
          <w:color w:val="auto"/>
          <w:szCs w:val="24"/>
          <w:lang w:val="en-GB"/>
        </w:rPr>
      </w:pPr>
    </w:p>
    <w:p w14:paraId="702D55DA" w14:textId="77777777" w:rsidR="00AA1FCD" w:rsidRPr="004F2031" w:rsidRDefault="005F3199" w:rsidP="005F3199">
      <w:pPr>
        <w:pStyle w:val="Punktygwne"/>
        <w:spacing w:before="0" w:after="0"/>
        <w:rPr>
          <w:rFonts w:ascii="Corbel" w:hAnsi="Corbel" w:cs="Tahoma"/>
          <w:color w:val="auto"/>
          <w:szCs w:val="24"/>
          <w:lang w:val="en-GB"/>
        </w:rPr>
      </w:pPr>
      <w:r>
        <w:rPr>
          <w:rFonts w:ascii="Corbel" w:hAnsi="Corbel" w:cs="Tahoma"/>
          <w:color w:val="auto"/>
          <w:szCs w:val="24"/>
          <w:lang w:val="en-GB"/>
        </w:rPr>
        <w:t>3.</w:t>
      </w:r>
      <w:r w:rsidR="001C26A0">
        <w:rPr>
          <w:rFonts w:ascii="Corbel" w:hAnsi="Corbel" w:cs="Tahoma"/>
          <w:color w:val="auto"/>
          <w:szCs w:val="24"/>
          <w:lang w:val="en-GB"/>
        </w:rPr>
        <w:t xml:space="preserve"> </w:t>
      </w:r>
      <w:r w:rsidR="002D7484" w:rsidRPr="004F2031">
        <w:rPr>
          <w:rFonts w:ascii="Corbel" w:hAnsi="Corbel" w:cs="Tahoma"/>
          <w:color w:val="auto"/>
          <w:szCs w:val="24"/>
          <w:lang w:val="en-GB"/>
        </w:rPr>
        <w:t>Objectives, Learning Outcomes, Course Content, and Instructional Methods</w:t>
      </w:r>
    </w:p>
    <w:p w14:paraId="16438030" w14:textId="77777777" w:rsidR="00AA1FCD" w:rsidRPr="004F2031" w:rsidRDefault="00AA1FCD">
      <w:pPr>
        <w:pStyle w:val="Punktygwne"/>
        <w:spacing w:before="0" w:after="0"/>
        <w:rPr>
          <w:rFonts w:ascii="Corbel" w:hAnsi="Corbel" w:cs="Tahoma"/>
          <w:color w:val="auto"/>
          <w:szCs w:val="24"/>
          <w:lang w:val="en-GB"/>
        </w:rPr>
      </w:pPr>
    </w:p>
    <w:p w14:paraId="36996BCF" w14:textId="5A150D4E" w:rsidR="00AA1FCD" w:rsidRPr="004F2031" w:rsidRDefault="00F32FE2" w:rsidP="00660092">
      <w:pPr>
        <w:pStyle w:val="Podpunkty"/>
        <w:spacing w:line="360" w:lineRule="auto"/>
        <w:ind w:left="0"/>
        <w:jc w:val="left"/>
        <w:rPr>
          <w:rFonts w:ascii="Corbel" w:hAnsi="Corbel" w:cs="Tahoma"/>
          <w:color w:val="auto"/>
          <w:sz w:val="24"/>
          <w:szCs w:val="24"/>
          <w:lang w:val="en-GB"/>
        </w:rPr>
      </w:pPr>
      <w:r>
        <w:rPr>
          <w:rFonts w:ascii="Corbel" w:hAnsi="Corbel"/>
          <w:color w:val="auto"/>
          <w:szCs w:val="24"/>
          <w:lang w:val="en-GB"/>
        </w:rPr>
        <w:t>3.1.</w:t>
      </w:r>
      <w:r w:rsidRPr="004F2031">
        <w:rPr>
          <w:rFonts w:ascii="Corbel" w:hAnsi="Corbel"/>
          <w:color w:val="auto"/>
          <w:szCs w:val="24"/>
          <w:lang w:val="en-GB"/>
        </w:rPr>
        <w:t xml:space="preserve"> </w:t>
      </w:r>
      <w:r w:rsidR="002D7484" w:rsidRPr="004F2031">
        <w:rPr>
          <w:rFonts w:ascii="Corbel" w:hAnsi="Corbel" w:cs="Tahoma"/>
          <w:color w:val="auto"/>
          <w:sz w:val="24"/>
          <w:szCs w:val="24"/>
          <w:lang w:val="en-GB"/>
        </w:rPr>
        <w:t>Course objectives</w:t>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670"/>
        <w:gridCol w:w="8963"/>
      </w:tblGrid>
      <w:tr w:rsidR="00AA1FCD" w:rsidRPr="00AE5A26" w14:paraId="124DD6D4" w14:textId="77777777">
        <w:tc>
          <w:tcPr>
            <w:tcW w:w="67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6C9AAC8" w14:textId="77777777" w:rsidR="00AA1FCD" w:rsidRPr="004F2031" w:rsidRDefault="002D7484">
            <w:pPr>
              <w:pStyle w:val="Podpunkty"/>
              <w:spacing w:before="40" w:after="40"/>
              <w:ind w:left="0"/>
              <w:jc w:val="left"/>
              <w:rPr>
                <w:rFonts w:ascii="Corbel" w:eastAsia="Calibri" w:hAnsi="Corbel" w:cs="Tahoma"/>
                <w:b w:val="0"/>
                <w:color w:val="auto"/>
                <w:sz w:val="24"/>
                <w:szCs w:val="24"/>
                <w:lang w:val="en-GB"/>
              </w:rPr>
            </w:pPr>
            <w:r w:rsidRPr="004F2031">
              <w:rPr>
                <w:rFonts w:ascii="Corbel" w:eastAsia="Calibri" w:hAnsi="Corbel" w:cs="Tahoma"/>
                <w:b w:val="0"/>
                <w:color w:val="auto"/>
                <w:sz w:val="24"/>
                <w:szCs w:val="24"/>
                <w:lang w:val="en-GB"/>
              </w:rPr>
              <w:t>O1</w:t>
            </w:r>
          </w:p>
        </w:tc>
        <w:tc>
          <w:tcPr>
            <w:tcW w:w="910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1A9988A" w14:textId="3BB40AD5" w:rsidR="00AA1FCD" w:rsidRPr="004F2031" w:rsidRDefault="00E00712" w:rsidP="00E00712">
            <w:pPr>
              <w:pStyle w:val="Podpunkty"/>
              <w:spacing w:before="40" w:after="40"/>
              <w:ind w:left="0"/>
              <w:rPr>
                <w:rFonts w:ascii="Corbel" w:eastAsia="Calibri" w:hAnsi="Corbel" w:cs="Tahoma"/>
                <w:b w:val="0"/>
                <w:i/>
                <w:color w:val="auto"/>
                <w:sz w:val="24"/>
                <w:lang w:val="en-GB"/>
              </w:rPr>
            </w:pPr>
            <w:r w:rsidRPr="00E00712">
              <w:rPr>
                <w:rFonts w:ascii="Corbel" w:eastAsia="Calibri" w:hAnsi="Corbel" w:cs="Tahoma"/>
                <w:b w:val="0"/>
                <w:i/>
                <w:color w:val="auto"/>
                <w:sz w:val="24"/>
                <w:lang w:val="en-GB"/>
              </w:rPr>
              <w:t>The student is supposed to get to know practical aspects of causing the foreign exchange dealing in Poland along with his restrictions, as well as bans.</w:t>
            </w:r>
          </w:p>
        </w:tc>
      </w:tr>
      <w:tr w:rsidR="00AA1FCD" w:rsidRPr="00AE5A26" w14:paraId="43D3114F" w14:textId="77777777">
        <w:tc>
          <w:tcPr>
            <w:tcW w:w="67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F373DAF" w14:textId="74D0E70F" w:rsidR="00AA1FCD" w:rsidRPr="004F2031" w:rsidRDefault="00E00712">
            <w:pPr>
              <w:pStyle w:val="Cele"/>
              <w:spacing w:before="40" w:after="40"/>
              <w:ind w:left="0" w:firstLine="0"/>
              <w:jc w:val="left"/>
              <w:rPr>
                <w:rFonts w:ascii="Corbel" w:eastAsia="Calibri" w:hAnsi="Corbel" w:cs="Tahoma"/>
                <w:color w:val="auto"/>
                <w:sz w:val="24"/>
                <w:lang w:val="en-GB"/>
              </w:rPr>
            </w:pPr>
            <w:r>
              <w:rPr>
                <w:rFonts w:ascii="Corbel" w:eastAsia="Calibri" w:hAnsi="Corbel" w:cs="Tahoma"/>
                <w:color w:val="auto"/>
                <w:sz w:val="24"/>
                <w:lang w:val="en-GB"/>
              </w:rPr>
              <w:t>O2</w:t>
            </w:r>
          </w:p>
        </w:tc>
        <w:tc>
          <w:tcPr>
            <w:tcW w:w="910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5464508" w14:textId="05106C3E" w:rsidR="00AA1FCD" w:rsidRPr="00E00712" w:rsidRDefault="00E00712" w:rsidP="00E00712">
            <w:pPr>
              <w:pStyle w:val="Podpunkty"/>
              <w:spacing w:before="40" w:after="40"/>
              <w:ind w:left="0"/>
              <w:rPr>
                <w:rFonts w:ascii="Corbel" w:eastAsia="Calibri" w:hAnsi="Corbel" w:cs="Tahoma"/>
                <w:b w:val="0"/>
                <w:i/>
                <w:color w:val="auto"/>
                <w:sz w:val="24"/>
                <w:lang w:val="en-GB"/>
              </w:rPr>
            </w:pPr>
            <w:r w:rsidRPr="00E00712">
              <w:rPr>
                <w:rFonts w:ascii="Corbel" w:eastAsia="Calibri" w:hAnsi="Corbel" w:cs="Tahoma"/>
                <w:b w:val="0"/>
                <w:i/>
                <w:color w:val="auto"/>
                <w:sz w:val="24"/>
                <w:lang w:val="en-GB"/>
              </w:rPr>
              <w:t>As part of conducted classes issues moved closer will be associated with the conduct of business currency exchange.</w:t>
            </w:r>
          </w:p>
        </w:tc>
      </w:tr>
      <w:tr w:rsidR="00AA1FCD" w:rsidRPr="00AE5A26" w14:paraId="6D7B06AB" w14:textId="77777777">
        <w:tc>
          <w:tcPr>
            <w:tcW w:w="67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34BCF88" w14:textId="7F3B132B" w:rsidR="00AA1FCD" w:rsidRPr="004F2031" w:rsidRDefault="002D7484">
            <w:pPr>
              <w:pStyle w:val="Podpunkty"/>
              <w:spacing w:before="40" w:after="40"/>
              <w:ind w:left="0"/>
              <w:jc w:val="left"/>
              <w:rPr>
                <w:rFonts w:ascii="Corbel" w:eastAsia="Calibri" w:hAnsi="Corbel" w:cs="Tahoma"/>
                <w:b w:val="0"/>
                <w:color w:val="auto"/>
                <w:sz w:val="24"/>
                <w:szCs w:val="24"/>
                <w:lang w:val="en-GB"/>
              </w:rPr>
            </w:pPr>
            <w:r w:rsidRPr="004F2031">
              <w:rPr>
                <w:rFonts w:ascii="Corbel" w:eastAsia="Calibri" w:hAnsi="Corbel" w:cs="Tahoma"/>
                <w:b w:val="0"/>
                <w:color w:val="auto"/>
                <w:sz w:val="24"/>
                <w:szCs w:val="24"/>
                <w:lang w:val="en-GB"/>
              </w:rPr>
              <w:t>O</w:t>
            </w:r>
            <w:r w:rsidR="00E00712">
              <w:rPr>
                <w:rFonts w:ascii="Corbel" w:eastAsia="Calibri" w:hAnsi="Corbel" w:cs="Tahoma"/>
                <w:b w:val="0"/>
                <w:color w:val="auto"/>
                <w:sz w:val="24"/>
                <w:szCs w:val="24"/>
                <w:lang w:val="en-GB"/>
              </w:rPr>
              <w:t>3</w:t>
            </w:r>
          </w:p>
        </w:tc>
        <w:tc>
          <w:tcPr>
            <w:tcW w:w="910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E6540FD" w14:textId="6FCD2066" w:rsidR="00AA1FCD" w:rsidRPr="004F2031" w:rsidRDefault="00E00712">
            <w:pPr>
              <w:pStyle w:val="Podpunkty"/>
              <w:spacing w:before="40" w:after="40"/>
              <w:ind w:left="0"/>
              <w:jc w:val="left"/>
              <w:rPr>
                <w:rFonts w:ascii="Corbel" w:eastAsia="Calibri" w:hAnsi="Corbel" w:cs="Tahoma"/>
                <w:b w:val="0"/>
                <w:color w:val="auto"/>
                <w:sz w:val="24"/>
                <w:lang w:val="en-GB"/>
              </w:rPr>
            </w:pPr>
            <w:r w:rsidRPr="00E00712">
              <w:rPr>
                <w:rFonts w:ascii="Corbel" w:eastAsia="Calibri" w:hAnsi="Corbel" w:cs="Tahoma"/>
                <w:b w:val="0"/>
                <w:i/>
                <w:color w:val="auto"/>
                <w:sz w:val="24"/>
                <w:lang w:val="en-GB"/>
              </w:rPr>
              <w:t>The student is supposed to acquire the knowledge about the possibility of using with foreign exchange values and domestic legal tenders in relationships between residents and non-residents from third countries.</w:t>
            </w:r>
          </w:p>
        </w:tc>
      </w:tr>
    </w:tbl>
    <w:p w14:paraId="23BBC961" w14:textId="77777777" w:rsidR="00AA1FCD" w:rsidRPr="004F2031" w:rsidRDefault="00AA1FCD">
      <w:pPr>
        <w:pStyle w:val="Punktygwne"/>
        <w:spacing w:before="0" w:after="0"/>
        <w:rPr>
          <w:rFonts w:ascii="Corbel" w:hAnsi="Corbel" w:cs="Tahoma"/>
          <w:b w:val="0"/>
          <w:smallCaps w:val="0"/>
          <w:color w:val="auto"/>
          <w:szCs w:val="24"/>
          <w:lang w:val="en-GB"/>
        </w:rPr>
      </w:pPr>
    </w:p>
    <w:p w14:paraId="490BD7BB" w14:textId="0674EABD" w:rsidR="00AA1FCD" w:rsidRPr="004F2031" w:rsidRDefault="002D7484">
      <w:pPr>
        <w:pStyle w:val="Punktygwne"/>
        <w:spacing w:before="0" w:after="0"/>
        <w:rPr>
          <w:rFonts w:ascii="Corbel" w:hAnsi="Corbel"/>
          <w:color w:val="auto"/>
          <w:szCs w:val="24"/>
          <w:lang w:val="en-GB"/>
        </w:rPr>
      </w:pPr>
      <w:r w:rsidRPr="004F2031">
        <w:rPr>
          <w:rFonts w:ascii="Corbel" w:hAnsi="Corbel"/>
          <w:color w:val="auto"/>
          <w:szCs w:val="24"/>
          <w:lang w:val="en-GB"/>
        </w:rPr>
        <w:t>3.2</w:t>
      </w:r>
      <w:r w:rsidR="001C26A0">
        <w:rPr>
          <w:rFonts w:ascii="Corbel" w:hAnsi="Corbel"/>
          <w:color w:val="auto"/>
          <w:szCs w:val="24"/>
          <w:lang w:val="en-GB"/>
        </w:rPr>
        <w:t>.</w:t>
      </w:r>
      <w:r w:rsidRPr="004F2031">
        <w:rPr>
          <w:rFonts w:ascii="Corbel" w:hAnsi="Corbel"/>
          <w:color w:val="auto"/>
          <w:szCs w:val="24"/>
          <w:lang w:val="en-GB"/>
        </w:rPr>
        <w:t xml:space="preserve"> </w:t>
      </w:r>
      <w:r w:rsidRPr="004F2031">
        <w:rPr>
          <w:rFonts w:ascii="Corbel" w:hAnsi="Corbel" w:cs="Tahoma"/>
          <w:color w:val="auto"/>
          <w:szCs w:val="24"/>
          <w:lang w:val="en-GB"/>
        </w:rPr>
        <w:t xml:space="preserve">Course Learning Outcomes  </w:t>
      </w:r>
    </w:p>
    <w:p w14:paraId="096C8364" w14:textId="77777777" w:rsidR="00AA1FCD" w:rsidRPr="004F2031" w:rsidRDefault="00AA1FCD">
      <w:pPr>
        <w:pStyle w:val="Punktygwne"/>
        <w:spacing w:before="0" w:after="0"/>
        <w:rPr>
          <w:rFonts w:ascii="Corbel" w:hAnsi="Corbel"/>
          <w:b w:val="0"/>
          <w:color w:val="auto"/>
          <w:szCs w:val="24"/>
          <w:lang w:val="en-GB"/>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2374"/>
        <w:gridCol w:w="4598"/>
        <w:gridCol w:w="2553"/>
      </w:tblGrid>
      <w:tr w:rsidR="00AA1FCD" w:rsidRPr="00AE5A26" w14:paraId="286A8DF4" w14:textId="77777777" w:rsidTr="00660092">
        <w:trPr>
          <w:jc w:val="center"/>
        </w:trPr>
        <w:tc>
          <w:tcPr>
            <w:tcW w:w="237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2F95711" w14:textId="77777777" w:rsidR="00AA1FCD" w:rsidRPr="004F2031" w:rsidRDefault="002D7484" w:rsidP="00660092">
            <w:pPr>
              <w:pStyle w:val="Punktygwne"/>
              <w:spacing w:before="0" w:after="0"/>
              <w:jc w:val="center"/>
              <w:rPr>
                <w:rFonts w:ascii="Corbel" w:hAnsi="Corbel" w:cs="Tahoma"/>
                <w:smallCaps w:val="0"/>
                <w:color w:val="auto"/>
                <w:szCs w:val="24"/>
                <w:lang w:val="en-GB" w:eastAsia="pl-PL"/>
              </w:rPr>
            </w:pPr>
            <w:r w:rsidRPr="004F2031">
              <w:rPr>
                <w:rFonts w:ascii="Corbel" w:hAnsi="Corbel" w:cs="Tahoma"/>
                <w:smallCaps w:val="0"/>
                <w:color w:val="auto"/>
                <w:szCs w:val="24"/>
                <w:lang w:val="en-GB" w:eastAsia="pl-PL"/>
              </w:rPr>
              <w:t>Learning Outcome</w:t>
            </w:r>
          </w:p>
        </w:tc>
        <w:tc>
          <w:tcPr>
            <w:tcW w:w="459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28DE271" w14:textId="77777777" w:rsidR="00AA1FCD" w:rsidRPr="004F2031" w:rsidRDefault="002D7484" w:rsidP="00660092">
            <w:pPr>
              <w:pStyle w:val="Punktygwne"/>
              <w:spacing w:before="0" w:after="0"/>
              <w:jc w:val="center"/>
              <w:rPr>
                <w:rFonts w:ascii="Corbel" w:hAnsi="Corbel" w:cs="Tahoma"/>
                <w:smallCaps w:val="0"/>
                <w:color w:val="auto"/>
                <w:szCs w:val="24"/>
                <w:lang w:val="en-GB" w:eastAsia="pl-PL"/>
              </w:rPr>
            </w:pPr>
            <w:r w:rsidRPr="004F2031">
              <w:rPr>
                <w:rFonts w:ascii="Corbel" w:hAnsi="Corbel" w:cs="Tahoma"/>
                <w:smallCaps w:val="0"/>
                <w:color w:val="auto"/>
                <w:szCs w:val="24"/>
                <w:lang w:val="en-GB" w:eastAsia="pl-PL"/>
              </w:rPr>
              <w:t xml:space="preserve">The description of the learning outcome </w:t>
            </w:r>
          </w:p>
          <w:p w14:paraId="2834FCE4" w14:textId="77777777" w:rsidR="00AA1FCD" w:rsidRPr="004F2031" w:rsidRDefault="002D7484" w:rsidP="00660092">
            <w:pPr>
              <w:pStyle w:val="Punktygwne"/>
              <w:spacing w:before="0" w:after="0"/>
              <w:jc w:val="center"/>
              <w:rPr>
                <w:rFonts w:ascii="Corbel" w:hAnsi="Corbel" w:cs="Tahoma"/>
                <w:smallCaps w:val="0"/>
                <w:color w:val="auto"/>
                <w:szCs w:val="24"/>
                <w:lang w:val="en-GB" w:eastAsia="pl-PL"/>
              </w:rPr>
            </w:pPr>
            <w:r w:rsidRPr="004F2031">
              <w:rPr>
                <w:rFonts w:ascii="Corbel" w:hAnsi="Corbel" w:cs="Tahoma"/>
                <w:smallCaps w:val="0"/>
                <w:color w:val="auto"/>
                <w:szCs w:val="24"/>
                <w:lang w:val="en-GB" w:eastAsia="pl-PL"/>
              </w:rPr>
              <w:t>defined for the course/module</w:t>
            </w:r>
          </w:p>
        </w:tc>
        <w:tc>
          <w:tcPr>
            <w:tcW w:w="25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3D689A0" w14:textId="77777777" w:rsidR="00AA1FCD" w:rsidRPr="004F2031" w:rsidRDefault="002D7484" w:rsidP="00660092">
            <w:pPr>
              <w:pStyle w:val="Punktygwne"/>
              <w:spacing w:before="0" w:after="0"/>
              <w:jc w:val="center"/>
              <w:rPr>
                <w:rFonts w:ascii="Corbel" w:hAnsi="Corbel" w:cs="Tahoma"/>
                <w:smallCaps w:val="0"/>
                <w:color w:val="auto"/>
                <w:szCs w:val="24"/>
                <w:lang w:val="en-GB" w:eastAsia="pl-PL"/>
              </w:rPr>
            </w:pPr>
            <w:r w:rsidRPr="004F2031">
              <w:rPr>
                <w:rFonts w:ascii="Corbel" w:hAnsi="Corbel" w:cs="Tahoma"/>
                <w:smallCaps w:val="0"/>
                <w:color w:val="auto"/>
                <w:szCs w:val="24"/>
                <w:lang w:val="en-GB" w:eastAsia="pl-PL"/>
              </w:rPr>
              <w:t>Relation to the degree programme outcomes</w:t>
            </w:r>
          </w:p>
        </w:tc>
      </w:tr>
      <w:tr w:rsidR="00E00712" w:rsidRPr="003C7A1A" w14:paraId="19E92722" w14:textId="77777777" w:rsidTr="00660092">
        <w:trPr>
          <w:jc w:val="center"/>
        </w:trPr>
        <w:tc>
          <w:tcPr>
            <w:tcW w:w="237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76EED6E" w14:textId="09EA28C4"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Pr>
                <w:rFonts w:ascii="Corbel" w:hAnsi="Corbel" w:cs="Tahoma"/>
                <w:b w:val="0"/>
                <w:bCs/>
                <w:smallCaps w:val="0"/>
                <w:color w:val="auto"/>
                <w:szCs w:val="24"/>
                <w:lang w:val="en-GB" w:eastAsia="pl-PL"/>
              </w:rPr>
              <w:t>LO</w:t>
            </w:r>
            <w:r w:rsidRPr="00E00712">
              <w:rPr>
                <w:rFonts w:ascii="Corbel" w:hAnsi="Corbel" w:cs="Tahoma"/>
                <w:b w:val="0"/>
                <w:bCs/>
                <w:smallCaps w:val="0"/>
                <w:color w:val="auto"/>
                <w:szCs w:val="24"/>
                <w:lang w:val="en-GB" w:eastAsia="pl-PL"/>
              </w:rPr>
              <w:t>_01</w:t>
            </w:r>
          </w:p>
        </w:tc>
        <w:tc>
          <w:tcPr>
            <w:tcW w:w="459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59776D1"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He has a general advanced knowledge in the area of the social science from the scope of the law and administration and tidied up and including the underpinned theoretically knowledge crucial, economic, political and sociological issues.</w:t>
            </w:r>
          </w:p>
        </w:tc>
        <w:tc>
          <w:tcPr>
            <w:tcW w:w="25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EB6124F"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K_W01</w:t>
            </w:r>
          </w:p>
        </w:tc>
      </w:tr>
      <w:tr w:rsidR="00E00712" w:rsidRPr="003C7A1A" w14:paraId="6FD0BACA" w14:textId="77777777" w:rsidTr="00660092">
        <w:trPr>
          <w:jc w:val="center"/>
        </w:trPr>
        <w:tc>
          <w:tcPr>
            <w:tcW w:w="237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08F134D" w14:textId="300722EE"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Pr>
                <w:rFonts w:ascii="Corbel" w:hAnsi="Corbel" w:cs="Tahoma"/>
                <w:b w:val="0"/>
                <w:bCs/>
                <w:smallCaps w:val="0"/>
                <w:color w:val="auto"/>
                <w:szCs w:val="24"/>
                <w:lang w:val="en-GB" w:eastAsia="pl-PL"/>
              </w:rPr>
              <w:t>LO</w:t>
            </w:r>
            <w:r w:rsidRPr="00E00712">
              <w:rPr>
                <w:rFonts w:ascii="Corbel" w:hAnsi="Corbel" w:cs="Tahoma"/>
                <w:b w:val="0"/>
                <w:bCs/>
                <w:smallCaps w:val="0"/>
                <w:color w:val="auto"/>
                <w:szCs w:val="24"/>
                <w:lang w:val="en-GB" w:eastAsia="pl-PL"/>
              </w:rPr>
              <w:t>_02</w:t>
            </w:r>
          </w:p>
        </w:tc>
        <w:tc>
          <w:tcPr>
            <w:tcW w:w="459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BE4438C"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He has at his disposal a deepened knowledge about relations between bodies of public authority and relations between them and the individual with reference to chosen structures and social institutions.</w:t>
            </w:r>
          </w:p>
        </w:tc>
        <w:tc>
          <w:tcPr>
            <w:tcW w:w="25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F000BC7"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K_W03</w:t>
            </w:r>
          </w:p>
        </w:tc>
      </w:tr>
      <w:tr w:rsidR="00E00712" w:rsidRPr="003C7A1A" w14:paraId="5B60F177" w14:textId="77777777" w:rsidTr="00660092">
        <w:trPr>
          <w:jc w:val="center"/>
        </w:trPr>
        <w:tc>
          <w:tcPr>
            <w:tcW w:w="237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59ACDFF" w14:textId="2483E5E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Pr>
                <w:rFonts w:ascii="Corbel" w:hAnsi="Corbel" w:cs="Tahoma"/>
                <w:b w:val="0"/>
                <w:bCs/>
                <w:smallCaps w:val="0"/>
                <w:color w:val="auto"/>
                <w:szCs w:val="24"/>
                <w:lang w:val="en-GB" w:eastAsia="pl-PL"/>
              </w:rPr>
              <w:t>LO</w:t>
            </w:r>
            <w:r w:rsidRPr="00E00712">
              <w:rPr>
                <w:rFonts w:ascii="Corbel" w:hAnsi="Corbel" w:cs="Tahoma"/>
                <w:b w:val="0"/>
                <w:bCs/>
                <w:smallCaps w:val="0"/>
                <w:color w:val="auto"/>
                <w:szCs w:val="24"/>
                <w:lang w:val="en-GB" w:eastAsia="pl-PL"/>
              </w:rPr>
              <w:t>_03</w:t>
            </w:r>
          </w:p>
        </w:tc>
        <w:tc>
          <w:tcPr>
            <w:tcW w:w="459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EDD77CC"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He knows and understands the terminology of administrative studies from the scope of fields of study carried out in the framework of the plan as well as is using with detailed notional terminology in chosen specialization.</w:t>
            </w:r>
          </w:p>
        </w:tc>
        <w:tc>
          <w:tcPr>
            <w:tcW w:w="25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1497D83"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K_W07</w:t>
            </w:r>
          </w:p>
        </w:tc>
      </w:tr>
      <w:tr w:rsidR="00E00712" w:rsidRPr="003C7A1A" w14:paraId="4C6970B5" w14:textId="77777777" w:rsidTr="00660092">
        <w:trPr>
          <w:jc w:val="center"/>
        </w:trPr>
        <w:tc>
          <w:tcPr>
            <w:tcW w:w="237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11C4B22" w14:textId="2A96860A"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Pr>
                <w:rFonts w:ascii="Corbel" w:hAnsi="Corbel" w:cs="Tahoma"/>
                <w:b w:val="0"/>
                <w:bCs/>
                <w:smallCaps w:val="0"/>
                <w:color w:val="auto"/>
                <w:szCs w:val="24"/>
                <w:lang w:val="en-GB" w:eastAsia="pl-PL"/>
              </w:rPr>
              <w:t>LO</w:t>
            </w:r>
            <w:r w:rsidRPr="00E00712">
              <w:rPr>
                <w:rFonts w:ascii="Corbel" w:hAnsi="Corbel" w:cs="Tahoma"/>
                <w:b w:val="0"/>
                <w:bCs/>
                <w:smallCaps w:val="0"/>
                <w:color w:val="auto"/>
                <w:szCs w:val="24"/>
                <w:lang w:val="en-GB" w:eastAsia="pl-PL"/>
              </w:rPr>
              <w:t>_04</w:t>
            </w:r>
          </w:p>
        </w:tc>
        <w:tc>
          <w:tcPr>
            <w:tcW w:w="459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57B1638"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In the advanced rank administration knows general rules of creating both the development of forms of the individual entrepreneurship, using the knowledge in fields of science and fields of study typical of direction.</w:t>
            </w:r>
          </w:p>
        </w:tc>
        <w:tc>
          <w:tcPr>
            <w:tcW w:w="25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E102507"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K_W10</w:t>
            </w:r>
          </w:p>
        </w:tc>
      </w:tr>
      <w:tr w:rsidR="00E00712" w14:paraId="7565BEA0" w14:textId="77777777" w:rsidTr="00660092">
        <w:trPr>
          <w:jc w:val="center"/>
        </w:trPr>
        <w:tc>
          <w:tcPr>
            <w:tcW w:w="237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415B0A4" w14:textId="53F14714"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Pr>
                <w:rFonts w:ascii="Corbel" w:hAnsi="Corbel" w:cs="Tahoma"/>
                <w:b w:val="0"/>
                <w:bCs/>
                <w:smallCaps w:val="0"/>
                <w:color w:val="auto"/>
                <w:szCs w:val="24"/>
                <w:lang w:val="en-GB" w:eastAsia="pl-PL"/>
              </w:rPr>
              <w:t>LO</w:t>
            </w:r>
            <w:r w:rsidRPr="00E00712">
              <w:rPr>
                <w:rFonts w:ascii="Corbel" w:hAnsi="Corbel" w:cs="Tahoma"/>
                <w:b w:val="0"/>
                <w:bCs/>
                <w:smallCaps w:val="0"/>
                <w:color w:val="auto"/>
                <w:szCs w:val="24"/>
                <w:lang w:val="en-GB" w:eastAsia="pl-PL"/>
              </w:rPr>
              <w:t>_05</w:t>
            </w:r>
          </w:p>
        </w:tc>
        <w:tc>
          <w:tcPr>
            <w:tcW w:w="459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F2631BC"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He is demonstrating specialist abilities of finding legal grounds, judicial decision and literature concerning examined issues and applying ethical principles, as well as independent proposing the specific problem and taking of decisions.</w:t>
            </w:r>
          </w:p>
        </w:tc>
        <w:tc>
          <w:tcPr>
            <w:tcW w:w="25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74ECEF2"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K_U06</w:t>
            </w:r>
          </w:p>
        </w:tc>
      </w:tr>
      <w:tr w:rsidR="00E00712" w14:paraId="0114E78B" w14:textId="77777777" w:rsidTr="00660092">
        <w:trPr>
          <w:jc w:val="center"/>
        </w:trPr>
        <w:tc>
          <w:tcPr>
            <w:tcW w:w="237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B4F007A" w14:textId="45512300"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Pr>
                <w:rFonts w:ascii="Corbel" w:hAnsi="Corbel" w:cs="Tahoma"/>
                <w:b w:val="0"/>
                <w:bCs/>
                <w:smallCaps w:val="0"/>
                <w:color w:val="auto"/>
                <w:szCs w:val="24"/>
                <w:lang w:val="en-GB" w:eastAsia="pl-PL"/>
              </w:rPr>
              <w:t>LO</w:t>
            </w:r>
            <w:r w:rsidRPr="00E00712">
              <w:rPr>
                <w:rFonts w:ascii="Corbel" w:hAnsi="Corbel" w:cs="Tahoma"/>
                <w:b w:val="0"/>
                <w:bCs/>
                <w:smallCaps w:val="0"/>
                <w:color w:val="auto"/>
                <w:szCs w:val="24"/>
                <w:lang w:val="en-GB" w:eastAsia="pl-PL"/>
              </w:rPr>
              <w:t>_06</w:t>
            </w:r>
          </w:p>
        </w:tc>
        <w:tc>
          <w:tcPr>
            <w:tcW w:w="459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0D22802"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 xml:space="preserve">He is possessing a skill of creating legal documents, agreements and projects of acts </w:t>
            </w:r>
            <w:r w:rsidRPr="00E00712">
              <w:rPr>
                <w:rFonts w:ascii="Corbel" w:hAnsi="Corbel" w:cs="Tahoma"/>
                <w:b w:val="0"/>
                <w:bCs/>
                <w:smallCaps w:val="0"/>
                <w:color w:val="auto"/>
                <w:szCs w:val="24"/>
                <w:lang w:val="en-GB" w:eastAsia="pl-PL"/>
              </w:rPr>
              <w:lastRenderedPageBreak/>
              <w:t>to apply the law, along with justifying them and is able to show consequences of the planned act.</w:t>
            </w:r>
          </w:p>
        </w:tc>
        <w:tc>
          <w:tcPr>
            <w:tcW w:w="25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955867B"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lastRenderedPageBreak/>
              <w:t>K_U07</w:t>
            </w:r>
          </w:p>
        </w:tc>
      </w:tr>
      <w:tr w:rsidR="00E00712" w:rsidRPr="003C7A1A" w14:paraId="23B48D93" w14:textId="77777777" w:rsidTr="00660092">
        <w:trPr>
          <w:jc w:val="center"/>
        </w:trPr>
        <w:tc>
          <w:tcPr>
            <w:tcW w:w="237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A0369B9" w14:textId="2BCA2140"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Pr>
                <w:rFonts w:ascii="Corbel" w:hAnsi="Corbel" w:cs="Tahoma"/>
                <w:b w:val="0"/>
                <w:bCs/>
                <w:smallCaps w:val="0"/>
                <w:color w:val="auto"/>
                <w:szCs w:val="24"/>
                <w:lang w:val="en-GB" w:eastAsia="pl-PL"/>
              </w:rPr>
              <w:t>LO</w:t>
            </w:r>
            <w:r w:rsidRPr="00E00712">
              <w:rPr>
                <w:rFonts w:ascii="Corbel" w:hAnsi="Corbel" w:cs="Tahoma"/>
                <w:b w:val="0"/>
                <w:bCs/>
                <w:smallCaps w:val="0"/>
                <w:color w:val="auto"/>
                <w:szCs w:val="24"/>
                <w:lang w:val="en-GB" w:eastAsia="pl-PL"/>
              </w:rPr>
              <w:t>_07</w:t>
            </w:r>
          </w:p>
        </w:tc>
        <w:tc>
          <w:tcPr>
            <w:tcW w:w="459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FFB8C1B"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He is gifted for independent solving administrative, legal and ethical basic problems associated with administration.</w:t>
            </w:r>
          </w:p>
        </w:tc>
        <w:tc>
          <w:tcPr>
            <w:tcW w:w="25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03A9D62"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K_K02</w:t>
            </w:r>
          </w:p>
        </w:tc>
      </w:tr>
      <w:tr w:rsidR="00E00712" w:rsidRPr="003C7A1A" w14:paraId="5D74A4F7" w14:textId="77777777" w:rsidTr="00660092">
        <w:trPr>
          <w:jc w:val="center"/>
        </w:trPr>
        <w:tc>
          <w:tcPr>
            <w:tcW w:w="237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0A7F321" w14:textId="1AE3B5B0"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Pr>
                <w:rFonts w:ascii="Corbel" w:hAnsi="Corbel" w:cs="Tahoma"/>
                <w:b w:val="0"/>
                <w:bCs/>
                <w:smallCaps w:val="0"/>
                <w:color w:val="auto"/>
                <w:szCs w:val="24"/>
                <w:lang w:val="en-GB" w:eastAsia="pl-PL"/>
              </w:rPr>
              <w:t>LO</w:t>
            </w:r>
            <w:r w:rsidRPr="00E00712">
              <w:rPr>
                <w:rFonts w:ascii="Corbel" w:hAnsi="Corbel" w:cs="Tahoma"/>
                <w:b w:val="0"/>
                <w:bCs/>
                <w:smallCaps w:val="0"/>
                <w:color w:val="auto"/>
                <w:szCs w:val="24"/>
                <w:lang w:val="en-GB" w:eastAsia="pl-PL"/>
              </w:rPr>
              <w:t>_08</w:t>
            </w:r>
          </w:p>
        </w:tc>
        <w:tc>
          <w:tcPr>
            <w:tcW w:w="459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62711B5"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He is able to act in the enterprising way, exploiting knowledge sand abilities get in the course of studies.</w:t>
            </w:r>
          </w:p>
        </w:tc>
        <w:tc>
          <w:tcPr>
            <w:tcW w:w="25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3DF02A1" w14:textId="77777777" w:rsidR="00E00712" w:rsidRPr="00E00712" w:rsidRDefault="00E00712" w:rsidP="00660092">
            <w:pPr>
              <w:pStyle w:val="Punktygwne"/>
              <w:spacing w:before="0" w:after="0"/>
              <w:jc w:val="center"/>
              <w:rPr>
                <w:rFonts w:ascii="Corbel" w:hAnsi="Corbel" w:cs="Tahoma"/>
                <w:b w:val="0"/>
                <w:bCs/>
                <w:smallCaps w:val="0"/>
                <w:color w:val="auto"/>
                <w:szCs w:val="24"/>
                <w:lang w:val="en-GB" w:eastAsia="pl-PL"/>
              </w:rPr>
            </w:pPr>
            <w:r w:rsidRPr="00E00712">
              <w:rPr>
                <w:rFonts w:ascii="Corbel" w:hAnsi="Corbel" w:cs="Tahoma"/>
                <w:b w:val="0"/>
                <w:bCs/>
                <w:smallCaps w:val="0"/>
                <w:color w:val="auto"/>
                <w:szCs w:val="24"/>
                <w:lang w:val="en-GB" w:eastAsia="pl-PL"/>
              </w:rPr>
              <w:t>K_K05</w:t>
            </w:r>
          </w:p>
        </w:tc>
      </w:tr>
    </w:tbl>
    <w:p w14:paraId="4434EF67" w14:textId="77777777" w:rsidR="00AA1FCD" w:rsidRPr="004F2031" w:rsidRDefault="00AA1FCD">
      <w:pPr>
        <w:pStyle w:val="Punktygwne"/>
        <w:spacing w:before="0" w:after="0"/>
        <w:rPr>
          <w:rFonts w:ascii="Corbel" w:hAnsi="Corbel"/>
          <w:b w:val="0"/>
          <w:color w:val="auto"/>
          <w:szCs w:val="24"/>
          <w:lang w:val="en-GB"/>
        </w:rPr>
      </w:pPr>
    </w:p>
    <w:p w14:paraId="3DD10854" w14:textId="3A4E9570" w:rsidR="00AA1FCD" w:rsidRPr="00F32FE2" w:rsidRDefault="001C26A0" w:rsidP="001C26A0">
      <w:pPr>
        <w:rPr>
          <w:rFonts w:ascii="Corbel" w:hAnsi="Corbel" w:cs="Tahoma"/>
          <w:b/>
          <w:color w:val="auto"/>
          <w:szCs w:val="24"/>
          <w:lang w:val="en-GB"/>
        </w:rPr>
      </w:pPr>
      <w:r w:rsidRPr="00F32FE2">
        <w:rPr>
          <w:rFonts w:ascii="Corbel" w:hAnsi="Corbel"/>
          <w:b/>
          <w:color w:val="auto"/>
          <w:szCs w:val="24"/>
          <w:lang w:val="en-GB"/>
        </w:rPr>
        <w:t xml:space="preserve">3.3. </w:t>
      </w:r>
      <w:r w:rsidR="002D7484" w:rsidRPr="00F32FE2">
        <w:rPr>
          <w:rFonts w:ascii="Corbel" w:hAnsi="Corbel" w:cs="Tahoma"/>
          <w:b/>
          <w:color w:val="auto"/>
          <w:szCs w:val="24"/>
          <w:lang w:val="en-GB"/>
        </w:rPr>
        <w:t xml:space="preserve">Course content  </w:t>
      </w:r>
    </w:p>
    <w:p w14:paraId="0AF46FC8" w14:textId="77777777" w:rsidR="00AA1FCD" w:rsidRPr="004F2031" w:rsidRDefault="002D7484">
      <w:pPr>
        <w:pStyle w:val="Akapitzlist"/>
        <w:numPr>
          <w:ilvl w:val="0"/>
          <w:numId w:val="2"/>
        </w:numPr>
        <w:spacing w:after="120" w:line="240" w:lineRule="auto"/>
        <w:jc w:val="both"/>
        <w:rPr>
          <w:rFonts w:ascii="Corbel" w:hAnsi="Corbel" w:cs="Tahoma"/>
          <w:color w:val="auto"/>
          <w:szCs w:val="24"/>
          <w:lang w:val="en-GB"/>
        </w:rPr>
      </w:pPr>
      <w:r w:rsidRPr="004F2031">
        <w:rPr>
          <w:rFonts w:ascii="Corbel" w:hAnsi="Corbel" w:cs="Tahoma"/>
          <w:color w:val="auto"/>
          <w:szCs w:val="24"/>
          <w:lang w:val="en-GB"/>
        </w:rPr>
        <w:t>Lectures</w:t>
      </w:r>
    </w:p>
    <w:p w14:paraId="5E7102F4" w14:textId="77777777" w:rsidR="00AA1FCD" w:rsidRPr="004F2031" w:rsidRDefault="00AA1FCD">
      <w:pPr>
        <w:pStyle w:val="Akapitzlist"/>
        <w:spacing w:after="120" w:line="240" w:lineRule="auto"/>
        <w:ind w:left="1080"/>
        <w:jc w:val="both"/>
        <w:rPr>
          <w:rFonts w:ascii="Corbel" w:hAnsi="Corbel" w:cs="Tahoma"/>
          <w:color w:val="auto"/>
          <w:szCs w:val="24"/>
          <w:lang w:val="en-GB"/>
        </w:rPr>
      </w:pPr>
    </w:p>
    <w:tbl>
      <w:tblPr>
        <w:tblW w:w="0" w:type="auto"/>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7229"/>
      </w:tblGrid>
      <w:tr w:rsidR="00AA1FCD" w:rsidRPr="004F2031" w14:paraId="654E10FE" w14:textId="77777777" w:rsidTr="00660092">
        <w:tc>
          <w:tcPr>
            <w:tcW w:w="72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08B266E" w14:textId="77777777" w:rsidR="00AA1FCD" w:rsidRPr="004F2031" w:rsidRDefault="002D7484">
            <w:pPr>
              <w:pStyle w:val="Akapitzlist"/>
              <w:spacing w:after="0" w:line="240" w:lineRule="auto"/>
              <w:ind w:left="708" w:hanging="708"/>
              <w:rPr>
                <w:rFonts w:ascii="Corbel" w:hAnsi="Corbel" w:cs="Tahoma"/>
                <w:color w:val="auto"/>
                <w:szCs w:val="24"/>
                <w:lang w:val="en-GB"/>
              </w:rPr>
            </w:pPr>
            <w:r w:rsidRPr="004F2031">
              <w:rPr>
                <w:rFonts w:ascii="Corbel" w:hAnsi="Corbel" w:cs="Tahoma"/>
                <w:color w:val="auto"/>
                <w:szCs w:val="24"/>
                <w:lang w:val="en-GB"/>
              </w:rPr>
              <w:t>Content outline</w:t>
            </w:r>
          </w:p>
        </w:tc>
      </w:tr>
      <w:tr w:rsidR="00AA1FCD" w:rsidRPr="004F2031" w14:paraId="28862F47" w14:textId="77777777" w:rsidTr="00660092">
        <w:tc>
          <w:tcPr>
            <w:tcW w:w="72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EEEC19A" w14:textId="4E5E0510" w:rsidR="00AA1FCD" w:rsidRPr="004F2031" w:rsidRDefault="00660092">
            <w:pPr>
              <w:pStyle w:val="Akapitzlist"/>
              <w:spacing w:after="0" w:line="240" w:lineRule="auto"/>
              <w:ind w:left="0"/>
              <w:rPr>
                <w:rFonts w:ascii="Corbel" w:hAnsi="Corbel" w:cs="Tahoma"/>
                <w:color w:val="auto"/>
                <w:szCs w:val="24"/>
                <w:lang w:val="en-GB"/>
              </w:rPr>
            </w:pPr>
            <w:r>
              <w:rPr>
                <w:rFonts w:ascii="Corbel" w:hAnsi="Corbel" w:cs="Tahoma"/>
                <w:color w:val="auto"/>
                <w:szCs w:val="24"/>
                <w:lang w:val="en-GB"/>
              </w:rPr>
              <w:t>-</w:t>
            </w:r>
          </w:p>
        </w:tc>
      </w:tr>
    </w:tbl>
    <w:p w14:paraId="093065F8" w14:textId="77777777" w:rsidR="00AA1FCD" w:rsidRPr="004F2031" w:rsidRDefault="002D7484" w:rsidP="00660092">
      <w:pPr>
        <w:pStyle w:val="Akapitzlist"/>
        <w:numPr>
          <w:ilvl w:val="0"/>
          <w:numId w:val="2"/>
        </w:numPr>
        <w:spacing w:before="240"/>
        <w:jc w:val="both"/>
        <w:rPr>
          <w:rFonts w:ascii="Corbel" w:hAnsi="Corbel" w:cs="Tahoma"/>
          <w:color w:val="auto"/>
          <w:szCs w:val="24"/>
          <w:lang w:val="en-GB"/>
        </w:rPr>
      </w:pPr>
      <w:r w:rsidRPr="004F2031">
        <w:rPr>
          <w:rFonts w:ascii="Corbel" w:hAnsi="Corbel" w:cs="Tahoma"/>
          <w:color w:val="auto"/>
          <w:szCs w:val="24"/>
          <w:lang w:val="en-GB"/>
        </w:rPr>
        <w:t>Classes, tutorials/seminars, colloquia, laboratories, practical classes</w:t>
      </w:r>
    </w:p>
    <w:p w14:paraId="20C48BB9" w14:textId="77777777" w:rsidR="00AA1FCD" w:rsidRPr="004F2031" w:rsidRDefault="00AA1FCD">
      <w:pPr>
        <w:pStyle w:val="Akapitzlist"/>
        <w:ind w:left="1080"/>
        <w:jc w:val="both"/>
        <w:rPr>
          <w:rFonts w:ascii="Corbel" w:hAnsi="Corbel" w:cs="Tahoma"/>
          <w:color w:val="auto"/>
          <w:szCs w:val="24"/>
          <w:lang w:val="en-GB"/>
        </w:rPr>
      </w:pPr>
    </w:p>
    <w:tbl>
      <w:tblPr>
        <w:tblW w:w="8363" w:type="dxa"/>
        <w:tblInd w:w="13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363"/>
      </w:tblGrid>
      <w:tr w:rsidR="00AA1FCD" w:rsidRPr="004F2031" w14:paraId="07E48FAA" w14:textId="77777777" w:rsidTr="00660092">
        <w:tc>
          <w:tcPr>
            <w:tcW w:w="836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F310DA0" w14:textId="77777777" w:rsidR="00AA1FCD" w:rsidRPr="004F2031" w:rsidRDefault="002D7484">
            <w:pPr>
              <w:pStyle w:val="Akapitzlist"/>
              <w:spacing w:after="0" w:line="240" w:lineRule="auto"/>
              <w:ind w:left="708" w:hanging="708"/>
              <w:rPr>
                <w:rFonts w:ascii="Corbel" w:hAnsi="Corbel" w:cs="Tahoma"/>
                <w:color w:val="auto"/>
                <w:szCs w:val="24"/>
                <w:lang w:val="en-GB"/>
              </w:rPr>
            </w:pPr>
            <w:r w:rsidRPr="004F2031">
              <w:rPr>
                <w:rFonts w:ascii="Corbel" w:hAnsi="Corbel" w:cs="Tahoma"/>
                <w:color w:val="auto"/>
                <w:szCs w:val="24"/>
                <w:lang w:val="en-GB"/>
              </w:rPr>
              <w:t xml:space="preserve">Content outline </w:t>
            </w:r>
          </w:p>
        </w:tc>
      </w:tr>
      <w:tr w:rsidR="00E00712" w:rsidRPr="00AE5A26" w14:paraId="458979DF" w14:textId="77777777" w:rsidTr="00660092">
        <w:tc>
          <w:tcPr>
            <w:tcW w:w="8363" w:type="dxa"/>
            <w:tcMar>
              <w:left w:w="103" w:type="dxa"/>
            </w:tcMar>
            <w:vAlign w:val="center"/>
          </w:tcPr>
          <w:p w14:paraId="66682CBF" w14:textId="5D51C44A" w:rsidR="00E00712" w:rsidRPr="00E00712" w:rsidRDefault="00E00712" w:rsidP="00E00712">
            <w:pPr>
              <w:pStyle w:val="Akapitzlist"/>
              <w:spacing w:after="0" w:line="240" w:lineRule="auto"/>
              <w:ind w:left="0"/>
              <w:rPr>
                <w:rFonts w:ascii="Corbel" w:hAnsi="Corbel" w:cs="Tahoma"/>
                <w:color w:val="auto"/>
                <w:szCs w:val="24"/>
                <w:lang w:val="en-GB"/>
              </w:rPr>
            </w:pPr>
            <w:r w:rsidRPr="00E00712">
              <w:rPr>
                <w:rFonts w:ascii="Corbel" w:hAnsi="Corbel"/>
                <w:lang w:val="en-US"/>
              </w:rPr>
              <w:t xml:space="preserve">Genesis of the exchange law based on </w:t>
            </w:r>
            <w:r>
              <w:rPr>
                <w:rFonts w:ascii="Corbel" w:hAnsi="Corbel"/>
                <w:lang w:val="en-US"/>
              </w:rPr>
              <w:t>r</w:t>
            </w:r>
            <w:r w:rsidRPr="00E00712">
              <w:rPr>
                <w:rFonts w:ascii="Corbel" w:hAnsi="Corbel"/>
                <w:lang w:val="en-US"/>
              </w:rPr>
              <w:t>egulations place</w:t>
            </w:r>
            <w:r>
              <w:rPr>
                <w:rFonts w:ascii="Corbel" w:hAnsi="Corbel"/>
                <w:lang w:val="en-US"/>
              </w:rPr>
              <w:t>d in</w:t>
            </w:r>
            <w:r w:rsidRPr="00E00712">
              <w:rPr>
                <w:rFonts w:ascii="Corbel" w:hAnsi="Corbel"/>
                <w:lang w:val="en-US"/>
              </w:rPr>
              <w:t>: 1952, 1982, 1989, 1994, 1998, 2003</w:t>
            </w:r>
            <w:r>
              <w:rPr>
                <w:rFonts w:ascii="Corbel" w:hAnsi="Corbel"/>
                <w:lang w:val="en-US"/>
              </w:rPr>
              <w:t>.</w:t>
            </w:r>
          </w:p>
        </w:tc>
      </w:tr>
      <w:tr w:rsidR="00E00712" w:rsidRPr="00AE5A26" w14:paraId="37A10EA3" w14:textId="77777777" w:rsidTr="00660092">
        <w:tc>
          <w:tcPr>
            <w:tcW w:w="8363" w:type="dxa"/>
            <w:tcMar>
              <w:left w:w="103" w:type="dxa"/>
            </w:tcMar>
            <w:vAlign w:val="center"/>
          </w:tcPr>
          <w:p w14:paraId="46153BB9" w14:textId="40CF8290" w:rsidR="00E00712" w:rsidRPr="00E00712" w:rsidRDefault="00E00712" w:rsidP="00E00712">
            <w:pPr>
              <w:pStyle w:val="Akapitzlist"/>
              <w:spacing w:after="0" w:line="240" w:lineRule="auto"/>
              <w:ind w:left="0"/>
              <w:rPr>
                <w:rFonts w:ascii="Corbel" w:hAnsi="Corbel" w:cs="Tahoma"/>
                <w:color w:val="auto"/>
                <w:szCs w:val="24"/>
                <w:lang w:val="en-GB"/>
              </w:rPr>
            </w:pPr>
            <w:r w:rsidRPr="00E00712">
              <w:rPr>
                <w:rFonts w:ascii="Corbel" w:hAnsi="Corbel"/>
                <w:lang w:val="en-US"/>
              </w:rPr>
              <w:t>Basic entities of the exchange law: resident, non-resident, non-resident from the III country, non-resident from the country BIT.</w:t>
            </w:r>
          </w:p>
        </w:tc>
      </w:tr>
      <w:tr w:rsidR="00E00712" w:rsidRPr="00AE5A26" w14:paraId="02EB81EE" w14:textId="77777777" w:rsidTr="00660092">
        <w:tc>
          <w:tcPr>
            <w:tcW w:w="8363" w:type="dxa"/>
            <w:tcMar>
              <w:left w:w="103" w:type="dxa"/>
            </w:tcMar>
            <w:vAlign w:val="center"/>
          </w:tcPr>
          <w:p w14:paraId="38BB424E" w14:textId="73D09CD6" w:rsidR="00E00712" w:rsidRPr="00E00712" w:rsidRDefault="00E00712" w:rsidP="00E00712">
            <w:pPr>
              <w:pStyle w:val="Akapitzlist"/>
              <w:spacing w:after="0" w:line="240" w:lineRule="auto"/>
              <w:ind w:left="0"/>
              <w:rPr>
                <w:rFonts w:ascii="Corbel" w:hAnsi="Corbel" w:cs="Tahoma"/>
                <w:color w:val="auto"/>
                <w:szCs w:val="24"/>
                <w:lang w:val="en-GB"/>
              </w:rPr>
            </w:pPr>
            <w:r w:rsidRPr="00E00712">
              <w:rPr>
                <w:rFonts w:ascii="Corbel" w:hAnsi="Corbel"/>
                <w:lang w:val="en-US"/>
              </w:rPr>
              <w:t>Comprehending foreign exchange values and domestic legal tenders.</w:t>
            </w:r>
          </w:p>
        </w:tc>
      </w:tr>
      <w:tr w:rsidR="00E00712" w:rsidRPr="00AE5A26" w14:paraId="13A7247E" w14:textId="77777777" w:rsidTr="00660092">
        <w:tc>
          <w:tcPr>
            <w:tcW w:w="8363" w:type="dxa"/>
            <w:tcMar>
              <w:left w:w="103" w:type="dxa"/>
            </w:tcMar>
            <w:vAlign w:val="center"/>
          </w:tcPr>
          <w:p w14:paraId="1FE447E7" w14:textId="7D5DE914" w:rsidR="00E00712" w:rsidRPr="00E00712" w:rsidRDefault="00E00712" w:rsidP="00E00712">
            <w:pPr>
              <w:pStyle w:val="Akapitzlist"/>
              <w:spacing w:after="0" w:line="240" w:lineRule="auto"/>
              <w:ind w:left="0"/>
              <w:rPr>
                <w:rFonts w:ascii="Corbel" w:hAnsi="Corbel" w:cs="Tahoma"/>
                <w:color w:val="auto"/>
                <w:szCs w:val="24"/>
                <w:lang w:val="en-GB"/>
              </w:rPr>
            </w:pPr>
            <w:r w:rsidRPr="00E00712">
              <w:rPr>
                <w:rFonts w:ascii="Corbel" w:hAnsi="Corbel"/>
                <w:lang w:val="en-US"/>
              </w:rPr>
              <w:t>Comprehending the foreign exchange dealing and principles of taking and the conduct of business currency exchange.</w:t>
            </w:r>
          </w:p>
        </w:tc>
      </w:tr>
      <w:tr w:rsidR="00E00712" w:rsidRPr="00AE5A26" w14:paraId="5186DE2E" w14:textId="77777777" w:rsidTr="006600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c>
          <w:tcPr>
            <w:tcW w:w="8363" w:type="dxa"/>
            <w:vAlign w:val="center"/>
          </w:tcPr>
          <w:p w14:paraId="671CA8DC" w14:textId="3E0677E2" w:rsidR="00E00712" w:rsidRPr="00E00712" w:rsidRDefault="00E00712" w:rsidP="00E00712">
            <w:pPr>
              <w:rPr>
                <w:rFonts w:ascii="Corbel" w:hAnsi="Corbel"/>
                <w:color w:val="auto"/>
                <w:sz w:val="22"/>
                <w:lang w:val="en-US"/>
              </w:rPr>
            </w:pPr>
            <w:r w:rsidRPr="00E00712">
              <w:rPr>
                <w:rFonts w:ascii="Corbel" w:hAnsi="Corbel"/>
                <w:lang w:val="en-US"/>
              </w:rPr>
              <w:t>Kinds and the role of foreign exchange permissions.</w:t>
            </w:r>
          </w:p>
        </w:tc>
      </w:tr>
      <w:tr w:rsidR="00E00712" w:rsidRPr="00AE5A26" w14:paraId="59FB2EAB" w14:textId="77777777" w:rsidTr="006600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PrEx>
        <w:tc>
          <w:tcPr>
            <w:tcW w:w="8363" w:type="dxa"/>
            <w:vAlign w:val="center"/>
          </w:tcPr>
          <w:p w14:paraId="2A3F5060" w14:textId="143A2E04" w:rsidR="00E00712" w:rsidRPr="00E00712" w:rsidRDefault="00E00712" w:rsidP="00E00712">
            <w:pPr>
              <w:rPr>
                <w:rFonts w:ascii="Corbel" w:hAnsi="Corbel"/>
                <w:color w:val="auto"/>
                <w:sz w:val="22"/>
                <w:lang w:val="en-US"/>
              </w:rPr>
            </w:pPr>
            <w:r w:rsidRPr="00E00712">
              <w:rPr>
                <w:rFonts w:ascii="Corbel" w:hAnsi="Corbel"/>
                <w:lang w:val="en-US"/>
              </w:rPr>
              <w:t>Principles of the supervision and the inspection of observing duties of exchange restrictions.</w:t>
            </w:r>
          </w:p>
        </w:tc>
      </w:tr>
    </w:tbl>
    <w:p w14:paraId="0E2FA967" w14:textId="77777777" w:rsidR="00AA1FCD" w:rsidRPr="004F2031" w:rsidRDefault="00AA1FCD">
      <w:pPr>
        <w:pStyle w:val="Akapitzlist"/>
        <w:ind w:left="1080"/>
        <w:rPr>
          <w:rFonts w:ascii="Corbel" w:hAnsi="Corbel" w:cs="Tahoma"/>
          <w:color w:val="auto"/>
          <w:szCs w:val="24"/>
          <w:lang w:val="en-GB"/>
        </w:rPr>
      </w:pPr>
    </w:p>
    <w:p w14:paraId="0C8183E9" w14:textId="508E1042" w:rsidR="00AA1FCD" w:rsidRPr="004F2031" w:rsidRDefault="001C26A0" w:rsidP="001C26A0">
      <w:pPr>
        <w:pStyle w:val="Punktygwne"/>
        <w:spacing w:before="0" w:after="0"/>
        <w:rPr>
          <w:rFonts w:ascii="Corbel" w:hAnsi="Corbel" w:cs="Tahoma"/>
          <w:smallCaps w:val="0"/>
          <w:color w:val="auto"/>
          <w:szCs w:val="24"/>
          <w:lang w:val="en-GB"/>
        </w:rPr>
      </w:pPr>
      <w:r>
        <w:rPr>
          <w:rFonts w:ascii="Corbel" w:hAnsi="Corbel"/>
          <w:color w:val="auto"/>
          <w:szCs w:val="24"/>
          <w:lang w:val="en-GB"/>
        </w:rPr>
        <w:t>3.4.</w:t>
      </w:r>
      <w:r>
        <w:rPr>
          <w:rFonts w:ascii="Corbel" w:hAnsi="Corbel" w:cs="Tahoma"/>
          <w:smallCaps w:val="0"/>
          <w:color w:val="auto"/>
          <w:szCs w:val="24"/>
          <w:lang w:val="en-GB"/>
        </w:rPr>
        <w:t xml:space="preserve"> </w:t>
      </w:r>
      <w:r w:rsidR="002D7484" w:rsidRPr="004F2031">
        <w:rPr>
          <w:rFonts w:ascii="Corbel" w:hAnsi="Corbel" w:cs="Tahoma"/>
          <w:smallCaps w:val="0"/>
          <w:color w:val="auto"/>
          <w:szCs w:val="24"/>
          <w:lang w:val="en-GB"/>
        </w:rPr>
        <w:t>Methods of Instruction</w:t>
      </w:r>
    </w:p>
    <w:p w14:paraId="5FAE2A41" w14:textId="77777777" w:rsidR="00AA1FCD" w:rsidRPr="004F2031" w:rsidRDefault="002D7484">
      <w:pPr>
        <w:pStyle w:val="Punktygwne"/>
        <w:spacing w:before="0" w:after="0"/>
        <w:rPr>
          <w:rFonts w:ascii="Corbel" w:hAnsi="Corbel" w:cs="Tahoma"/>
          <w:b w:val="0"/>
          <w:smallCaps w:val="0"/>
          <w:color w:val="auto"/>
          <w:sz w:val="20"/>
          <w:szCs w:val="20"/>
          <w:lang w:val="en-GB"/>
        </w:rPr>
      </w:pPr>
      <w:r w:rsidRPr="004F2031">
        <w:rPr>
          <w:rFonts w:ascii="Corbel" w:hAnsi="Corbel" w:cs="Tahoma"/>
          <w:b w:val="0"/>
          <w:smallCaps w:val="0"/>
          <w:color w:val="auto"/>
          <w:sz w:val="20"/>
          <w:szCs w:val="20"/>
          <w:lang w:val="en-GB"/>
        </w:rPr>
        <w:t>e.g.</w:t>
      </w:r>
    </w:p>
    <w:p w14:paraId="255991E1" w14:textId="15E37ED0" w:rsidR="00AA1FCD" w:rsidRPr="004F2031" w:rsidRDefault="00E00712">
      <w:pPr>
        <w:pStyle w:val="Punktygwne"/>
        <w:spacing w:before="0" w:after="0"/>
        <w:rPr>
          <w:rFonts w:ascii="Corbel" w:hAnsi="Corbel" w:cs="Tahoma"/>
          <w:b w:val="0"/>
          <w:smallCaps w:val="0"/>
          <w:color w:val="auto"/>
          <w:szCs w:val="24"/>
          <w:lang w:val="en-GB"/>
        </w:rPr>
      </w:pPr>
      <w:r w:rsidRPr="00E00712">
        <w:rPr>
          <w:rFonts w:ascii="Corbel" w:hAnsi="Corbel" w:cs="Tahoma"/>
          <w:b w:val="0"/>
          <w:smallCaps w:val="0"/>
          <w:color w:val="auto"/>
          <w:szCs w:val="24"/>
          <w:lang w:val="en-GB"/>
        </w:rPr>
        <w:t>CONVERSATION WITH THE USE OF DIFFERENT TEACHING METHODS WITH SPECIAL PRESCRIPTION ON ACTIVITY OF STUDENTS, FOR EXAMPLESOLVING CASES, DISCUSSING TO THE SUBJECT MATTER, ANALYSIS OF PRACTICAL PROBLEMS AND PROPOSING THEIR SOLUTIONS,  DISTANCE LEARNING METHODS AND TECHNIQES.</w:t>
      </w:r>
    </w:p>
    <w:p w14:paraId="2D3CB339" w14:textId="77777777" w:rsidR="00660092" w:rsidRDefault="00660092" w:rsidP="00F32FE2">
      <w:pPr>
        <w:pStyle w:val="Punktygwne"/>
        <w:spacing w:before="0" w:after="0"/>
        <w:rPr>
          <w:rFonts w:ascii="Corbel" w:hAnsi="Corbel" w:cs="Tahoma"/>
          <w:smallCaps w:val="0"/>
          <w:color w:val="auto"/>
          <w:szCs w:val="24"/>
          <w:lang w:val="en-GB"/>
        </w:rPr>
      </w:pPr>
    </w:p>
    <w:p w14:paraId="783E2819" w14:textId="75129D8C" w:rsidR="00AA1FCD" w:rsidRPr="004F2031" w:rsidRDefault="00660092" w:rsidP="00F32FE2">
      <w:pPr>
        <w:pStyle w:val="Punktygwne"/>
        <w:spacing w:before="0" w:after="0"/>
        <w:rPr>
          <w:rFonts w:ascii="Corbel" w:hAnsi="Corbel" w:cs="Tahoma"/>
          <w:smallCaps w:val="0"/>
          <w:color w:val="auto"/>
          <w:szCs w:val="24"/>
          <w:lang w:val="en-GB"/>
        </w:rPr>
      </w:pPr>
      <w:r>
        <w:rPr>
          <w:rFonts w:ascii="Corbel" w:hAnsi="Corbel" w:cs="Tahoma"/>
          <w:smallCaps w:val="0"/>
          <w:color w:val="auto"/>
          <w:szCs w:val="24"/>
          <w:lang w:val="en-GB"/>
        </w:rPr>
        <w:br w:type="column"/>
      </w:r>
      <w:r w:rsidR="00F32FE2">
        <w:rPr>
          <w:rFonts w:ascii="Corbel" w:hAnsi="Corbel" w:cs="Tahoma"/>
          <w:smallCaps w:val="0"/>
          <w:color w:val="auto"/>
          <w:szCs w:val="24"/>
          <w:lang w:val="en-GB"/>
        </w:rPr>
        <w:lastRenderedPageBreak/>
        <w:t xml:space="preserve">4. </w:t>
      </w:r>
      <w:r w:rsidR="002D7484" w:rsidRPr="004F2031">
        <w:rPr>
          <w:rFonts w:ascii="Corbel" w:hAnsi="Corbel" w:cs="Tahoma"/>
          <w:smallCaps w:val="0"/>
          <w:color w:val="auto"/>
          <w:szCs w:val="24"/>
          <w:lang w:val="en-GB"/>
        </w:rPr>
        <w:t>Asses</w:t>
      </w:r>
      <w:r w:rsidR="00F32FE2">
        <w:rPr>
          <w:rFonts w:ascii="Corbel" w:hAnsi="Corbel" w:cs="Tahoma"/>
          <w:smallCaps w:val="0"/>
          <w:color w:val="auto"/>
          <w:szCs w:val="24"/>
          <w:lang w:val="en-GB"/>
        </w:rPr>
        <w:t xml:space="preserve">sment techniques and criteria </w:t>
      </w:r>
    </w:p>
    <w:p w14:paraId="03952C3D" w14:textId="77777777" w:rsidR="00AA1FCD" w:rsidRPr="004F2031" w:rsidRDefault="00AA1FCD">
      <w:pPr>
        <w:pStyle w:val="Punktygwne"/>
        <w:spacing w:before="0" w:after="0"/>
        <w:ind w:left="360"/>
        <w:rPr>
          <w:rFonts w:ascii="Corbel" w:hAnsi="Corbel" w:cs="Tahoma"/>
          <w:smallCaps w:val="0"/>
          <w:color w:val="auto"/>
          <w:szCs w:val="24"/>
          <w:lang w:val="en-GB"/>
        </w:rPr>
      </w:pPr>
    </w:p>
    <w:p w14:paraId="0CCEDC08" w14:textId="77777777" w:rsidR="00AA1FCD" w:rsidRPr="004F2031" w:rsidRDefault="002D7484">
      <w:pPr>
        <w:pStyle w:val="Punktygwne"/>
        <w:spacing w:before="0" w:after="0"/>
        <w:rPr>
          <w:rFonts w:ascii="Corbel" w:hAnsi="Corbel" w:cs="Tahoma"/>
          <w:smallCaps w:val="0"/>
          <w:color w:val="auto"/>
          <w:szCs w:val="24"/>
          <w:lang w:val="en-GB"/>
        </w:rPr>
      </w:pPr>
      <w:r w:rsidRPr="004F2031">
        <w:rPr>
          <w:rFonts w:ascii="Corbel" w:hAnsi="Corbel" w:cs="Tahoma"/>
          <w:smallCaps w:val="0"/>
          <w:color w:val="auto"/>
          <w:szCs w:val="24"/>
          <w:lang w:val="en-GB"/>
        </w:rPr>
        <w:t xml:space="preserve">4.1 Methods of evaluating learning outcomes </w:t>
      </w:r>
    </w:p>
    <w:p w14:paraId="76DBD766" w14:textId="77777777" w:rsidR="00AA1FCD" w:rsidRPr="004F2031" w:rsidRDefault="00AA1FCD">
      <w:pPr>
        <w:pStyle w:val="Punktygwne"/>
        <w:spacing w:before="0" w:after="0"/>
        <w:rPr>
          <w:rFonts w:ascii="Corbel" w:hAnsi="Corbel" w:cs="Tahoma"/>
          <w:b w:val="0"/>
          <w:smallCaps w:val="0"/>
          <w:color w:val="auto"/>
          <w:szCs w:val="24"/>
          <w:lang w:val="en-GB"/>
        </w:rPr>
      </w:pPr>
    </w:p>
    <w:p w14:paraId="6AE3629B" w14:textId="77777777" w:rsidR="00AA1FCD" w:rsidRPr="004F2031" w:rsidRDefault="00AA1FCD">
      <w:pPr>
        <w:pStyle w:val="Punktygwne"/>
        <w:spacing w:before="0" w:after="0"/>
        <w:rPr>
          <w:rFonts w:ascii="Corbel" w:hAnsi="Corbel" w:cs="Tahoma"/>
          <w:b w:val="0"/>
          <w:smallCaps w:val="0"/>
          <w:color w:val="auto"/>
          <w:szCs w:val="24"/>
          <w:lang w:val="en-GB"/>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1947"/>
        <w:gridCol w:w="4956"/>
        <w:gridCol w:w="2196"/>
      </w:tblGrid>
      <w:tr w:rsidR="00AA1FCD" w:rsidRPr="004F2031" w14:paraId="077FA5D1" w14:textId="77777777" w:rsidTr="00660092">
        <w:tc>
          <w:tcPr>
            <w:tcW w:w="194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04ACC92" w14:textId="77777777" w:rsidR="00AA1FCD" w:rsidRPr="004F2031" w:rsidRDefault="002D7484">
            <w:pPr>
              <w:pStyle w:val="Punktygwne"/>
              <w:spacing w:before="0" w:after="0"/>
              <w:jc w:val="center"/>
              <w:rPr>
                <w:rFonts w:ascii="Corbel" w:hAnsi="Corbel" w:cs="Tahoma"/>
                <w:b w:val="0"/>
                <w:smallCaps w:val="0"/>
                <w:color w:val="auto"/>
                <w:szCs w:val="24"/>
                <w:lang w:val="en-GB" w:eastAsia="pl-PL"/>
              </w:rPr>
            </w:pPr>
            <w:r w:rsidRPr="004F2031">
              <w:rPr>
                <w:rFonts w:ascii="Corbel" w:hAnsi="Corbel" w:cs="Tahoma"/>
                <w:b w:val="0"/>
                <w:smallCaps w:val="0"/>
                <w:color w:val="auto"/>
                <w:szCs w:val="24"/>
                <w:lang w:val="en-GB" w:eastAsia="pl-PL"/>
              </w:rPr>
              <w:t>Learning outcome</w:t>
            </w:r>
          </w:p>
          <w:p w14:paraId="4096C50C" w14:textId="77777777" w:rsidR="00AA1FCD" w:rsidRPr="004F2031" w:rsidRDefault="00AA1FCD">
            <w:pPr>
              <w:pStyle w:val="Punktygwne"/>
              <w:spacing w:before="0" w:after="0"/>
              <w:jc w:val="center"/>
              <w:rPr>
                <w:rFonts w:ascii="Corbel" w:hAnsi="Corbel" w:cs="Tahoma"/>
                <w:b w:val="0"/>
                <w:i/>
                <w:smallCaps w:val="0"/>
                <w:color w:val="auto"/>
                <w:szCs w:val="24"/>
                <w:lang w:val="en-GB" w:eastAsia="pl-PL"/>
              </w:rPr>
            </w:pPr>
          </w:p>
        </w:tc>
        <w:tc>
          <w:tcPr>
            <w:tcW w:w="495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3122630" w14:textId="77777777" w:rsidR="00AA1FCD" w:rsidRPr="004F2031" w:rsidRDefault="002D7484" w:rsidP="00F32FE2">
            <w:pPr>
              <w:pStyle w:val="Punktygwne"/>
              <w:spacing w:before="0" w:after="0"/>
              <w:jc w:val="center"/>
              <w:rPr>
                <w:rFonts w:ascii="Corbel" w:hAnsi="Corbel" w:cs="Tahoma"/>
                <w:b w:val="0"/>
                <w:smallCaps w:val="0"/>
                <w:color w:val="auto"/>
                <w:szCs w:val="24"/>
                <w:lang w:val="en-GB" w:eastAsia="pl-PL"/>
              </w:rPr>
            </w:pPr>
            <w:r w:rsidRPr="004F2031">
              <w:rPr>
                <w:rFonts w:ascii="Corbel" w:hAnsi="Corbel" w:cs="Tahoma"/>
                <w:b w:val="0"/>
                <w:smallCaps w:val="0"/>
                <w:color w:val="auto"/>
                <w:szCs w:val="24"/>
                <w:lang w:val="en-GB" w:eastAsia="pl-PL"/>
              </w:rPr>
              <w:t>Methods of assessment of learning outcomes (e.g. test, oral exam, written exam, project, report, observation during classes)</w:t>
            </w:r>
          </w:p>
        </w:tc>
        <w:tc>
          <w:tcPr>
            <w:tcW w:w="2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A4FEE8F" w14:textId="77777777" w:rsidR="00AA1FCD" w:rsidRPr="004F2031" w:rsidRDefault="002D7484" w:rsidP="00F32FE2">
            <w:pPr>
              <w:pStyle w:val="Punktygwne"/>
              <w:spacing w:before="0" w:after="0"/>
              <w:jc w:val="center"/>
              <w:rPr>
                <w:rFonts w:ascii="Corbel" w:hAnsi="Corbel" w:cs="Tahoma"/>
                <w:b w:val="0"/>
                <w:smallCaps w:val="0"/>
                <w:color w:val="auto"/>
                <w:szCs w:val="24"/>
                <w:lang w:val="en-GB" w:eastAsia="pl-PL"/>
              </w:rPr>
            </w:pPr>
            <w:r w:rsidRPr="004F2031">
              <w:rPr>
                <w:rFonts w:ascii="Corbel" w:hAnsi="Corbel" w:cs="Tahoma"/>
                <w:b w:val="0"/>
                <w:smallCaps w:val="0"/>
                <w:color w:val="auto"/>
                <w:szCs w:val="24"/>
                <w:lang w:val="en-GB" w:eastAsia="pl-PL"/>
              </w:rPr>
              <w:t>Learning format (lectures, classes,…)</w:t>
            </w:r>
          </w:p>
        </w:tc>
      </w:tr>
      <w:tr w:rsidR="00AA1FCD" w:rsidRPr="004F2031" w14:paraId="6A2D5088" w14:textId="77777777" w:rsidTr="00660092">
        <w:tc>
          <w:tcPr>
            <w:tcW w:w="194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708E970" w14:textId="2670D7A1" w:rsidR="00AA1FCD" w:rsidRPr="004F2031" w:rsidRDefault="002D7484">
            <w:pPr>
              <w:pStyle w:val="Punktygwne"/>
              <w:spacing w:before="0" w:after="0"/>
              <w:rPr>
                <w:rFonts w:ascii="Corbel" w:hAnsi="Corbel"/>
                <w:b w:val="0"/>
                <w:color w:val="auto"/>
                <w:szCs w:val="24"/>
                <w:lang w:val="en-GB" w:eastAsia="pl-PL"/>
              </w:rPr>
            </w:pPr>
            <w:r w:rsidRPr="004F2031">
              <w:rPr>
                <w:rFonts w:ascii="Corbel" w:hAnsi="Corbel"/>
                <w:b w:val="0"/>
                <w:color w:val="auto"/>
                <w:szCs w:val="24"/>
                <w:lang w:val="en-GB" w:eastAsia="pl-PL"/>
              </w:rPr>
              <w:t>LO</w:t>
            </w:r>
            <w:r w:rsidR="00E00712">
              <w:rPr>
                <w:rFonts w:ascii="Corbel" w:hAnsi="Corbel"/>
                <w:b w:val="0"/>
                <w:color w:val="auto"/>
                <w:szCs w:val="24"/>
                <w:lang w:val="en-GB" w:eastAsia="pl-PL"/>
              </w:rPr>
              <w:t>_</w:t>
            </w:r>
            <w:r w:rsidRPr="004F2031">
              <w:rPr>
                <w:rFonts w:ascii="Corbel" w:hAnsi="Corbel"/>
                <w:b w:val="0"/>
                <w:color w:val="auto"/>
                <w:szCs w:val="24"/>
                <w:lang w:val="en-GB" w:eastAsia="pl-PL"/>
              </w:rPr>
              <w:t>01</w:t>
            </w:r>
          </w:p>
        </w:tc>
        <w:tc>
          <w:tcPr>
            <w:tcW w:w="495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BF05577" w14:textId="49E6F45C" w:rsidR="00AA1FCD" w:rsidRPr="004F2031" w:rsidRDefault="00E00712">
            <w:pPr>
              <w:pStyle w:val="Punktygwne"/>
              <w:spacing w:before="0" w:after="0"/>
              <w:rPr>
                <w:rFonts w:ascii="Corbel" w:hAnsi="Corbel"/>
                <w:b w:val="0"/>
                <w:i/>
                <w:color w:val="auto"/>
                <w:szCs w:val="20"/>
                <w:lang w:val="en-GB" w:eastAsia="pl-PL"/>
              </w:rPr>
            </w:pPr>
            <w:r>
              <w:rPr>
                <w:rFonts w:ascii="Corbel" w:hAnsi="Corbel"/>
                <w:b w:val="0"/>
                <w:i/>
                <w:color w:val="auto"/>
                <w:szCs w:val="20"/>
                <w:lang w:val="en-GB" w:eastAsia="pl-PL"/>
              </w:rPr>
              <w:t>Pass with a grade</w:t>
            </w:r>
          </w:p>
        </w:tc>
        <w:tc>
          <w:tcPr>
            <w:tcW w:w="2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E0B7FAA" w14:textId="4385D4E4" w:rsidR="00AA1FCD" w:rsidRPr="004F2031" w:rsidRDefault="00E00712">
            <w:pPr>
              <w:pStyle w:val="Punktygwne"/>
              <w:spacing w:before="0" w:after="0"/>
              <w:rPr>
                <w:rFonts w:ascii="Corbel" w:hAnsi="Corbel"/>
                <w:b w:val="0"/>
                <w:color w:val="auto"/>
                <w:szCs w:val="20"/>
                <w:lang w:val="en-GB" w:eastAsia="pl-PL"/>
              </w:rPr>
            </w:pPr>
            <w:r>
              <w:rPr>
                <w:rFonts w:ascii="Corbel" w:hAnsi="Corbel"/>
                <w:b w:val="0"/>
                <w:color w:val="auto"/>
                <w:szCs w:val="20"/>
                <w:lang w:val="en-GB" w:eastAsia="pl-PL"/>
              </w:rPr>
              <w:t>C.</w:t>
            </w:r>
          </w:p>
        </w:tc>
      </w:tr>
      <w:tr w:rsidR="00AA1FCD" w:rsidRPr="004F2031" w14:paraId="6A9E5128" w14:textId="77777777" w:rsidTr="00660092">
        <w:trPr>
          <w:trHeight w:val="180"/>
        </w:trPr>
        <w:tc>
          <w:tcPr>
            <w:tcW w:w="1947"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67775EF3" w14:textId="22FA5664" w:rsidR="00AA1FCD" w:rsidRPr="004F2031" w:rsidRDefault="002D7484">
            <w:pPr>
              <w:pStyle w:val="Punktygwne"/>
              <w:spacing w:before="0" w:after="0"/>
              <w:rPr>
                <w:rFonts w:ascii="Corbel" w:hAnsi="Corbel"/>
                <w:b w:val="0"/>
                <w:color w:val="auto"/>
                <w:szCs w:val="24"/>
                <w:lang w:val="en-GB" w:eastAsia="pl-PL"/>
              </w:rPr>
            </w:pPr>
            <w:r w:rsidRPr="004F2031">
              <w:rPr>
                <w:rFonts w:ascii="Corbel" w:hAnsi="Corbel"/>
                <w:b w:val="0"/>
                <w:color w:val="auto"/>
                <w:szCs w:val="24"/>
                <w:lang w:val="en-GB" w:eastAsia="pl-PL"/>
              </w:rPr>
              <w:t>LO</w:t>
            </w:r>
            <w:r w:rsidR="00E00712">
              <w:rPr>
                <w:rFonts w:ascii="Corbel" w:hAnsi="Corbel"/>
                <w:b w:val="0"/>
                <w:color w:val="auto"/>
                <w:szCs w:val="24"/>
                <w:lang w:val="en-GB" w:eastAsia="pl-PL"/>
              </w:rPr>
              <w:t>_</w:t>
            </w:r>
            <w:r w:rsidRPr="004F2031">
              <w:rPr>
                <w:rFonts w:ascii="Corbel" w:hAnsi="Corbel"/>
                <w:b w:val="0"/>
                <w:color w:val="auto"/>
                <w:szCs w:val="24"/>
                <w:lang w:val="en-GB" w:eastAsia="pl-PL"/>
              </w:rPr>
              <w:t>o2</w:t>
            </w:r>
          </w:p>
        </w:tc>
        <w:tc>
          <w:tcPr>
            <w:tcW w:w="4956"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69827F8B" w14:textId="7A7CED69" w:rsidR="00AA1FCD" w:rsidRPr="004F2031" w:rsidRDefault="00E00712">
            <w:pPr>
              <w:pStyle w:val="Punktygwne"/>
              <w:spacing w:before="0" w:after="0"/>
              <w:rPr>
                <w:rFonts w:ascii="Corbel" w:hAnsi="Corbel"/>
                <w:b w:val="0"/>
                <w:color w:val="auto"/>
                <w:szCs w:val="20"/>
                <w:lang w:val="en-GB" w:eastAsia="pl-PL"/>
              </w:rPr>
            </w:pPr>
            <w:r>
              <w:rPr>
                <w:rFonts w:ascii="Corbel" w:hAnsi="Corbel"/>
                <w:b w:val="0"/>
                <w:i/>
                <w:color w:val="auto"/>
                <w:szCs w:val="20"/>
                <w:lang w:val="en-GB" w:eastAsia="pl-PL"/>
              </w:rPr>
              <w:t>Pass with a grade</w:t>
            </w:r>
          </w:p>
        </w:tc>
        <w:tc>
          <w:tcPr>
            <w:tcW w:w="2196"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14:paraId="4E63ED95" w14:textId="719B8E9D" w:rsidR="00AA1FCD" w:rsidRPr="004F2031" w:rsidRDefault="00E00712">
            <w:pPr>
              <w:pStyle w:val="Punktygwne"/>
              <w:spacing w:before="0" w:after="0"/>
              <w:rPr>
                <w:rFonts w:ascii="Corbel" w:hAnsi="Corbel"/>
                <w:b w:val="0"/>
                <w:color w:val="auto"/>
                <w:szCs w:val="20"/>
                <w:lang w:val="en-GB" w:eastAsia="pl-PL"/>
              </w:rPr>
            </w:pPr>
            <w:r>
              <w:rPr>
                <w:rFonts w:ascii="Corbel" w:hAnsi="Corbel"/>
                <w:b w:val="0"/>
                <w:color w:val="auto"/>
                <w:szCs w:val="20"/>
                <w:lang w:val="en-GB" w:eastAsia="pl-PL"/>
              </w:rPr>
              <w:t>C.</w:t>
            </w:r>
          </w:p>
        </w:tc>
      </w:tr>
      <w:tr w:rsidR="00E00712" w:rsidRPr="004F2031" w14:paraId="40F87D4D" w14:textId="77777777" w:rsidTr="00660092">
        <w:trPr>
          <w:trHeight w:val="150"/>
        </w:trPr>
        <w:tc>
          <w:tcPr>
            <w:tcW w:w="1947"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3E06148F" w14:textId="085FEA31" w:rsidR="00E00712" w:rsidRPr="004F2031" w:rsidRDefault="00E00712" w:rsidP="00E00712">
            <w:pPr>
              <w:pStyle w:val="Punktygwne"/>
              <w:spacing w:before="0" w:after="0"/>
              <w:rPr>
                <w:rFonts w:ascii="Corbel" w:hAnsi="Corbel"/>
                <w:b w:val="0"/>
                <w:color w:val="auto"/>
                <w:szCs w:val="24"/>
                <w:lang w:val="en-GB" w:eastAsia="pl-PL"/>
              </w:rPr>
            </w:pPr>
            <w:r>
              <w:rPr>
                <w:rFonts w:ascii="Corbel" w:hAnsi="Corbel"/>
                <w:b w:val="0"/>
                <w:color w:val="auto"/>
                <w:szCs w:val="24"/>
                <w:lang w:val="en-GB" w:eastAsia="pl-PL"/>
              </w:rPr>
              <w:t>LO_03</w:t>
            </w:r>
          </w:p>
        </w:tc>
        <w:tc>
          <w:tcPr>
            <w:tcW w:w="4956"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0A4F8460" w14:textId="25ACC384" w:rsidR="00E00712" w:rsidRPr="004F2031" w:rsidRDefault="00E00712">
            <w:pPr>
              <w:pStyle w:val="Punktygwne"/>
              <w:spacing w:before="0" w:after="0"/>
              <w:rPr>
                <w:rFonts w:ascii="Corbel" w:hAnsi="Corbel"/>
                <w:b w:val="0"/>
                <w:color w:val="auto"/>
                <w:szCs w:val="20"/>
                <w:lang w:val="en-GB" w:eastAsia="pl-PL"/>
              </w:rPr>
            </w:pPr>
            <w:r>
              <w:rPr>
                <w:rFonts w:ascii="Corbel" w:hAnsi="Corbel"/>
                <w:b w:val="0"/>
                <w:i/>
                <w:color w:val="auto"/>
                <w:szCs w:val="20"/>
                <w:lang w:val="en-GB" w:eastAsia="pl-PL"/>
              </w:rPr>
              <w:t>Pass with a grade</w:t>
            </w:r>
          </w:p>
        </w:tc>
        <w:tc>
          <w:tcPr>
            <w:tcW w:w="2196"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279602DC" w14:textId="0241A161" w:rsidR="00E00712" w:rsidRPr="004F2031" w:rsidRDefault="00E00712">
            <w:pPr>
              <w:pStyle w:val="Punktygwne"/>
              <w:spacing w:before="0" w:after="0"/>
              <w:rPr>
                <w:rFonts w:ascii="Corbel" w:hAnsi="Corbel"/>
                <w:b w:val="0"/>
                <w:color w:val="auto"/>
                <w:szCs w:val="20"/>
                <w:lang w:val="en-GB" w:eastAsia="pl-PL"/>
              </w:rPr>
            </w:pPr>
            <w:r>
              <w:rPr>
                <w:rFonts w:ascii="Corbel" w:hAnsi="Corbel"/>
                <w:b w:val="0"/>
                <w:i/>
                <w:color w:val="auto"/>
                <w:szCs w:val="20"/>
                <w:lang w:val="en-GB" w:eastAsia="pl-PL"/>
              </w:rPr>
              <w:t>C.</w:t>
            </w:r>
          </w:p>
        </w:tc>
      </w:tr>
      <w:tr w:rsidR="00E00712" w:rsidRPr="004F2031" w14:paraId="6723733E" w14:textId="77777777" w:rsidTr="00660092">
        <w:trPr>
          <w:trHeight w:val="135"/>
        </w:trPr>
        <w:tc>
          <w:tcPr>
            <w:tcW w:w="1947"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4E177FAE" w14:textId="71D4A636" w:rsidR="00E00712" w:rsidRPr="004F2031" w:rsidRDefault="00E00712" w:rsidP="00E00712">
            <w:pPr>
              <w:pStyle w:val="Punktygwne"/>
              <w:spacing w:before="0" w:after="0"/>
              <w:rPr>
                <w:rFonts w:ascii="Corbel" w:hAnsi="Corbel"/>
                <w:b w:val="0"/>
                <w:color w:val="auto"/>
                <w:szCs w:val="24"/>
                <w:lang w:val="en-GB" w:eastAsia="pl-PL"/>
              </w:rPr>
            </w:pPr>
            <w:r>
              <w:rPr>
                <w:rFonts w:ascii="Corbel" w:hAnsi="Corbel"/>
                <w:b w:val="0"/>
                <w:color w:val="auto"/>
                <w:szCs w:val="24"/>
                <w:lang w:val="en-GB" w:eastAsia="pl-PL"/>
              </w:rPr>
              <w:t>LO_04</w:t>
            </w:r>
          </w:p>
        </w:tc>
        <w:tc>
          <w:tcPr>
            <w:tcW w:w="4956"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768A1B96" w14:textId="6FD567DB" w:rsidR="00E00712" w:rsidRPr="004F2031" w:rsidRDefault="00E00712">
            <w:pPr>
              <w:pStyle w:val="Punktygwne"/>
              <w:spacing w:before="0" w:after="0"/>
              <w:rPr>
                <w:rFonts w:ascii="Corbel" w:hAnsi="Corbel"/>
                <w:b w:val="0"/>
                <w:color w:val="auto"/>
                <w:szCs w:val="20"/>
                <w:lang w:val="en-GB" w:eastAsia="pl-PL"/>
              </w:rPr>
            </w:pPr>
            <w:r>
              <w:rPr>
                <w:rFonts w:ascii="Corbel" w:hAnsi="Corbel"/>
                <w:b w:val="0"/>
                <w:i/>
                <w:color w:val="auto"/>
                <w:szCs w:val="20"/>
                <w:lang w:val="en-GB" w:eastAsia="pl-PL"/>
              </w:rPr>
              <w:t>Pass with a grade</w:t>
            </w:r>
          </w:p>
        </w:tc>
        <w:tc>
          <w:tcPr>
            <w:tcW w:w="2196"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2B51407B" w14:textId="1C26E4D2" w:rsidR="00E00712" w:rsidRPr="004F2031" w:rsidRDefault="00E00712">
            <w:pPr>
              <w:pStyle w:val="Punktygwne"/>
              <w:spacing w:before="0" w:after="0"/>
              <w:rPr>
                <w:rFonts w:ascii="Corbel" w:hAnsi="Corbel"/>
                <w:b w:val="0"/>
                <w:color w:val="auto"/>
                <w:szCs w:val="20"/>
                <w:lang w:val="en-GB" w:eastAsia="pl-PL"/>
              </w:rPr>
            </w:pPr>
            <w:r>
              <w:rPr>
                <w:rFonts w:ascii="Corbel" w:hAnsi="Corbel"/>
                <w:b w:val="0"/>
                <w:color w:val="auto"/>
                <w:szCs w:val="20"/>
                <w:lang w:val="en-GB" w:eastAsia="pl-PL"/>
              </w:rPr>
              <w:t>C.</w:t>
            </w:r>
          </w:p>
        </w:tc>
      </w:tr>
      <w:tr w:rsidR="00E00712" w:rsidRPr="004F2031" w14:paraId="3A97E450" w14:textId="77777777" w:rsidTr="00660092">
        <w:trPr>
          <w:trHeight w:val="135"/>
        </w:trPr>
        <w:tc>
          <w:tcPr>
            <w:tcW w:w="1947"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2995C14E" w14:textId="776E0892" w:rsidR="00E00712" w:rsidRPr="004F2031" w:rsidRDefault="00E00712" w:rsidP="00E00712">
            <w:pPr>
              <w:pStyle w:val="Punktygwne"/>
              <w:spacing w:before="0" w:after="0"/>
              <w:rPr>
                <w:rFonts w:ascii="Corbel" w:hAnsi="Corbel"/>
                <w:b w:val="0"/>
                <w:color w:val="auto"/>
                <w:szCs w:val="24"/>
                <w:lang w:val="en-GB" w:eastAsia="pl-PL"/>
              </w:rPr>
            </w:pPr>
            <w:r>
              <w:rPr>
                <w:rFonts w:ascii="Corbel" w:hAnsi="Corbel"/>
                <w:b w:val="0"/>
                <w:color w:val="auto"/>
                <w:szCs w:val="24"/>
                <w:lang w:val="en-GB" w:eastAsia="pl-PL"/>
              </w:rPr>
              <w:t>LO_05</w:t>
            </w:r>
          </w:p>
        </w:tc>
        <w:tc>
          <w:tcPr>
            <w:tcW w:w="4956"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712587A1" w14:textId="68FE32A5" w:rsidR="00E00712" w:rsidRPr="004F2031" w:rsidRDefault="00E00712">
            <w:pPr>
              <w:pStyle w:val="Punktygwne"/>
              <w:spacing w:before="0" w:after="0"/>
              <w:rPr>
                <w:rFonts w:ascii="Corbel" w:hAnsi="Corbel"/>
                <w:b w:val="0"/>
                <w:color w:val="auto"/>
                <w:szCs w:val="20"/>
                <w:lang w:val="en-GB" w:eastAsia="pl-PL"/>
              </w:rPr>
            </w:pPr>
            <w:r>
              <w:rPr>
                <w:rFonts w:ascii="Corbel" w:hAnsi="Corbel"/>
                <w:b w:val="0"/>
                <w:i/>
                <w:color w:val="auto"/>
                <w:szCs w:val="20"/>
                <w:lang w:val="en-GB" w:eastAsia="pl-PL"/>
              </w:rPr>
              <w:t>Pass with a grade</w:t>
            </w:r>
          </w:p>
        </w:tc>
        <w:tc>
          <w:tcPr>
            <w:tcW w:w="2196"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47D11177" w14:textId="4F30EEDB" w:rsidR="00E00712" w:rsidRPr="004F2031" w:rsidRDefault="00E00712">
            <w:pPr>
              <w:pStyle w:val="Punktygwne"/>
              <w:spacing w:before="0" w:after="0"/>
              <w:rPr>
                <w:rFonts w:ascii="Corbel" w:hAnsi="Corbel"/>
                <w:b w:val="0"/>
                <w:color w:val="auto"/>
                <w:szCs w:val="20"/>
                <w:lang w:val="en-GB" w:eastAsia="pl-PL"/>
              </w:rPr>
            </w:pPr>
            <w:r>
              <w:rPr>
                <w:rFonts w:ascii="Corbel" w:hAnsi="Corbel"/>
                <w:b w:val="0"/>
                <w:color w:val="auto"/>
                <w:szCs w:val="20"/>
                <w:lang w:val="en-GB" w:eastAsia="pl-PL"/>
              </w:rPr>
              <w:t>C.</w:t>
            </w:r>
          </w:p>
        </w:tc>
      </w:tr>
      <w:tr w:rsidR="00E00712" w:rsidRPr="004F2031" w14:paraId="37ABEDCB" w14:textId="77777777" w:rsidTr="00660092">
        <w:trPr>
          <w:trHeight w:val="113"/>
        </w:trPr>
        <w:tc>
          <w:tcPr>
            <w:tcW w:w="1947"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2439A1DB" w14:textId="68CC2D49" w:rsidR="00E00712" w:rsidRPr="004F2031" w:rsidRDefault="00E00712" w:rsidP="00E00712">
            <w:pPr>
              <w:pStyle w:val="Punktygwne"/>
              <w:spacing w:before="0" w:after="0"/>
              <w:rPr>
                <w:rFonts w:ascii="Corbel" w:hAnsi="Corbel"/>
                <w:b w:val="0"/>
                <w:color w:val="auto"/>
                <w:szCs w:val="24"/>
                <w:lang w:val="en-GB" w:eastAsia="pl-PL"/>
              </w:rPr>
            </w:pPr>
            <w:r>
              <w:rPr>
                <w:rFonts w:ascii="Corbel" w:hAnsi="Corbel"/>
                <w:b w:val="0"/>
                <w:color w:val="auto"/>
                <w:szCs w:val="24"/>
                <w:lang w:val="en-GB" w:eastAsia="pl-PL"/>
              </w:rPr>
              <w:t>LO_06</w:t>
            </w:r>
          </w:p>
        </w:tc>
        <w:tc>
          <w:tcPr>
            <w:tcW w:w="4956"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52031344" w14:textId="7AE9C7F8" w:rsidR="00E00712" w:rsidRPr="004F2031" w:rsidRDefault="00E00712">
            <w:pPr>
              <w:pStyle w:val="Punktygwne"/>
              <w:spacing w:before="0" w:after="0"/>
              <w:rPr>
                <w:rFonts w:ascii="Corbel" w:hAnsi="Corbel"/>
                <w:b w:val="0"/>
                <w:color w:val="auto"/>
                <w:szCs w:val="20"/>
                <w:lang w:val="en-GB" w:eastAsia="pl-PL"/>
              </w:rPr>
            </w:pPr>
            <w:r>
              <w:rPr>
                <w:rFonts w:ascii="Corbel" w:hAnsi="Corbel"/>
                <w:b w:val="0"/>
                <w:i/>
                <w:color w:val="auto"/>
                <w:szCs w:val="20"/>
                <w:lang w:val="en-GB" w:eastAsia="pl-PL"/>
              </w:rPr>
              <w:t>Pass with a grade</w:t>
            </w:r>
          </w:p>
        </w:tc>
        <w:tc>
          <w:tcPr>
            <w:tcW w:w="2196"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5B070732" w14:textId="2348387A" w:rsidR="00E00712" w:rsidRPr="004F2031" w:rsidRDefault="00E00712">
            <w:pPr>
              <w:pStyle w:val="Punktygwne"/>
              <w:spacing w:before="0" w:after="0"/>
              <w:rPr>
                <w:rFonts w:ascii="Corbel" w:hAnsi="Corbel"/>
                <w:b w:val="0"/>
                <w:color w:val="auto"/>
                <w:szCs w:val="20"/>
                <w:lang w:val="en-GB" w:eastAsia="pl-PL"/>
              </w:rPr>
            </w:pPr>
            <w:r>
              <w:rPr>
                <w:rFonts w:ascii="Corbel" w:hAnsi="Corbel"/>
                <w:b w:val="0"/>
                <w:color w:val="auto"/>
                <w:szCs w:val="20"/>
                <w:lang w:val="en-GB" w:eastAsia="pl-PL"/>
              </w:rPr>
              <w:t>C.</w:t>
            </w:r>
          </w:p>
        </w:tc>
      </w:tr>
      <w:tr w:rsidR="00E00712" w:rsidRPr="004F2031" w14:paraId="586E2028" w14:textId="77777777" w:rsidTr="00660092">
        <w:trPr>
          <w:trHeight w:val="98"/>
        </w:trPr>
        <w:tc>
          <w:tcPr>
            <w:tcW w:w="1947"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6F172EA6" w14:textId="42C9E4AD" w:rsidR="00E00712" w:rsidRPr="004F2031" w:rsidRDefault="00E00712" w:rsidP="00E00712">
            <w:pPr>
              <w:pStyle w:val="Punktygwne"/>
              <w:spacing w:before="0" w:after="0"/>
              <w:rPr>
                <w:rFonts w:ascii="Corbel" w:hAnsi="Corbel"/>
                <w:b w:val="0"/>
                <w:color w:val="auto"/>
                <w:szCs w:val="24"/>
                <w:lang w:val="en-GB" w:eastAsia="pl-PL"/>
              </w:rPr>
            </w:pPr>
            <w:r>
              <w:rPr>
                <w:rFonts w:ascii="Corbel" w:hAnsi="Corbel"/>
                <w:b w:val="0"/>
                <w:color w:val="auto"/>
                <w:szCs w:val="24"/>
                <w:lang w:val="en-GB" w:eastAsia="pl-PL"/>
              </w:rPr>
              <w:t>LO_07</w:t>
            </w:r>
          </w:p>
        </w:tc>
        <w:tc>
          <w:tcPr>
            <w:tcW w:w="4956"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67657B75" w14:textId="75A961BD" w:rsidR="00E00712" w:rsidRPr="004F2031" w:rsidRDefault="00E00712">
            <w:pPr>
              <w:pStyle w:val="Punktygwne"/>
              <w:spacing w:before="0" w:after="0"/>
              <w:rPr>
                <w:rFonts w:ascii="Corbel" w:hAnsi="Corbel"/>
                <w:b w:val="0"/>
                <w:color w:val="auto"/>
                <w:szCs w:val="20"/>
                <w:lang w:val="en-GB" w:eastAsia="pl-PL"/>
              </w:rPr>
            </w:pPr>
            <w:r>
              <w:rPr>
                <w:rFonts w:ascii="Corbel" w:hAnsi="Corbel"/>
                <w:b w:val="0"/>
                <w:i/>
                <w:color w:val="auto"/>
                <w:szCs w:val="20"/>
                <w:lang w:val="en-GB" w:eastAsia="pl-PL"/>
              </w:rPr>
              <w:t>Pass with a grade</w:t>
            </w:r>
          </w:p>
        </w:tc>
        <w:tc>
          <w:tcPr>
            <w:tcW w:w="2196"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3B3E19BC" w14:textId="24AB6FE5" w:rsidR="00E00712" w:rsidRPr="004F2031" w:rsidRDefault="00E00712">
            <w:pPr>
              <w:pStyle w:val="Punktygwne"/>
              <w:spacing w:before="0" w:after="0"/>
              <w:rPr>
                <w:rFonts w:ascii="Corbel" w:hAnsi="Corbel"/>
                <w:b w:val="0"/>
                <w:color w:val="auto"/>
                <w:szCs w:val="20"/>
                <w:lang w:val="en-GB" w:eastAsia="pl-PL"/>
              </w:rPr>
            </w:pPr>
            <w:r>
              <w:rPr>
                <w:rFonts w:ascii="Corbel" w:hAnsi="Corbel"/>
                <w:b w:val="0"/>
                <w:color w:val="auto"/>
                <w:szCs w:val="20"/>
                <w:lang w:val="en-GB" w:eastAsia="pl-PL"/>
              </w:rPr>
              <w:t>C.</w:t>
            </w:r>
          </w:p>
        </w:tc>
      </w:tr>
      <w:tr w:rsidR="00E00712" w:rsidRPr="004F2031" w14:paraId="437F49E8" w14:textId="77777777" w:rsidTr="00660092">
        <w:trPr>
          <w:trHeight w:val="180"/>
        </w:trPr>
        <w:tc>
          <w:tcPr>
            <w:tcW w:w="1947"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191BE8FF" w14:textId="5EECFAB4" w:rsidR="00E00712" w:rsidRPr="004F2031" w:rsidRDefault="00E00712" w:rsidP="00E00712">
            <w:pPr>
              <w:pStyle w:val="Punktygwne"/>
              <w:spacing w:before="0" w:after="0"/>
              <w:rPr>
                <w:rFonts w:ascii="Corbel" w:hAnsi="Corbel"/>
                <w:b w:val="0"/>
                <w:color w:val="auto"/>
                <w:szCs w:val="24"/>
                <w:lang w:val="en-GB" w:eastAsia="pl-PL"/>
              </w:rPr>
            </w:pPr>
            <w:r>
              <w:rPr>
                <w:rFonts w:ascii="Corbel" w:hAnsi="Corbel"/>
                <w:b w:val="0"/>
                <w:color w:val="auto"/>
                <w:szCs w:val="24"/>
                <w:lang w:val="en-GB" w:eastAsia="pl-PL"/>
              </w:rPr>
              <w:t>LO_08</w:t>
            </w:r>
          </w:p>
        </w:tc>
        <w:tc>
          <w:tcPr>
            <w:tcW w:w="4956"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5EC64B49" w14:textId="7E17782F" w:rsidR="00E00712" w:rsidRPr="004F2031" w:rsidRDefault="00E00712">
            <w:pPr>
              <w:pStyle w:val="Punktygwne"/>
              <w:spacing w:before="0" w:after="0"/>
              <w:rPr>
                <w:rFonts w:ascii="Corbel" w:hAnsi="Corbel"/>
                <w:b w:val="0"/>
                <w:color w:val="auto"/>
                <w:szCs w:val="20"/>
                <w:lang w:val="en-GB" w:eastAsia="pl-PL"/>
              </w:rPr>
            </w:pPr>
            <w:r>
              <w:rPr>
                <w:rFonts w:ascii="Corbel" w:hAnsi="Corbel"/>
                <w:b w:val="0"/>
                <w:i/>
                <w:color w:val="auto"/>
                <w:szCs w:val="20"/>
                <w:lang w:val="en-GB" w:eastAsia="pl-PL"/>
              </w:rPr>
              <w:t>Pass with a grade</w:t>
            </w:r>
          </w:p>
        </w:tc>
        <w:tc>
          <w:tcPr>
            <w:tcW w:w="2196" w:type="dxa"/>
            <w:tcBorders>
              <w:top w:val="single" w:sz="4" w:space="0" w:color="auto"/>
              <w:left w:val="single" w:sz="4" w:space="0" w:color="00000A"/>
              <w:bottom w:val="single" w:sz="4" w:space="0" w:color="auto"/>
              <w:right w:val="single" w:sz="4" w:space="0" w:color="00000A"/>
            </w:tcBorders>
            <w:shd w:val="clear" w:color="auto" w:fill="FFFFFF"/>
            <w:tcMar>
              <w:left w:w="103" w:type="dxa"/>
            </w:tcMar>
          </w:tcPr>
          <w:p w14:paraId="784328C0" w14:textId="5FF07A48" w:rsidR="00E00712" w:rsidRPr="004F2031" w:rsidRDefault="00E00712">
            <w:pPr>
              <w:pStyle w:val="Punktygwne"/>
              <w:spacing w:before="0" w:after="0"/>
              <w:rPr>
                <w:rFonts w:ascii="Corbel" w:hAnsi="Corbel"/>
                <w:b w:val="0"/>
                <w:color w:val="auto"/>
                <w:szCs w:val="20"/>
                <w:lang w:val="en-GB" w:eastAsia="pl-PL"/>
              </w:rPr>
            </w:pPr>
            <w:r>
              <w:rPr>
                <w:rFonts w:ascii="Corbel" w:hAnsi="Corbel"/>
                <w:b w:val="0"/>
                <w:color w:val="auto"/>
                <w:szCs w:val="20"/>
                <w:lang w:val="en-GB" w:eastAsia="pl-PL"/>
              </w:rPr>
              <w:t>C.</w:t>
            </w:r>
          </w:p>
        </w:tc>
      </w:tr>
    </w:tbl>
    <w:p w14:paraId="569C582D" w14:textId="77777777" w:rsidR="00AA1FCD" w:rsidRPr="004F2031" w:rsidRDefault="00AA1FCD">
      <w:pPr>
        <w:pStyle w:val="Punktygwne"/>
        <w:spacing w:before="0" w:after="0"/>
        <w:rPr>
          <w:rFonts w:ascii="Corbel" w:hAnsi="Corbel" w:cs="Tahoma"/>
          <w:b w:val="0"/>
          <w:smallCaps w:val="0"/>
          <w:color w:val="auto"/>
          <w:szCs w:val="24"/>
          <w:lang w:val="en-GB"/>
        </w:rPr>
      </w:pPr>
    </w:p>
    <w:p w14:paraId="46EF9EB9" w14:textId="77777777" w:rsidR="00AA1FCD" w:rsidRPr="004F2031" w:rsidRDefault="00AA1FCD">
      <w:pPr>
        <w:pStyle w:val="Punktygwne"/>
        <w:spacing w:before="0" w:after="0"/>
        <w:rPr>
          <w:rFonts w:ascii="Corbel" w:hAnsi="Corbel" w:cs="Tahoma"/>
          <w:b w:val="0"/>
          <w:smallCaps w:val="0"/>
          <w:color w:val="auto"/>
          <w:szCs w:val="24"/>
          <w:lang w:val="en-GB"/>
        </w:rPr>
      </w:pPr>
    </w:p>
    <w:p w14:paraId="71A8FA04" w14:textId="77777777" w:rsidR="00AA1FCD" w:rsidRPr="004F2031" w:rsidRDefault="004F2031">
      <w:pPr>
        <w:pStyle w:val="Punktygwne"/>
        <w:spacing w:before="0" w:after="0"/>
        <w:rPr>
          <w:rFonts w:ascii="Corbel" w:hAnsi="Corbel" w:cs="Tahoma"/>
          <w:smallCaps w:val="0"/>
          <w:color w:val="auto"/>
          <w:szCs w:val="24"/>
          <w:lang w:val="en-GB"/>
        </w:rPr>
      </w:pPr>
      <w:r>
        <w:rPr>
          <w:rFonts w:ascii="Corbel" w:hAnsi="Corbel" w:cs="Tahoma"/>
          <w:smallCaps w:val="0"/>
          <w:color w:val="auto"/>
          <w:szCs w:val="24"/>
          <w:lang w:val="en-GB"/>
        </w:rPr>
        <w:t xml:space="preserve">4.2 </w:t>
      </w:r>
      <w:r w:rsidR="002D7484" w:rsidRPr="004F2031">
        <w:rPr>
          <w:rFonts w:ascii="Corbel" w:hAnsi="Corbel" w:cs="Tahoma"/>
          <w:smallCaps w:val="0"/>
          <w:color w:val="auto"/>
          <w:szCs w:val="24"/>
          <w:lang w:val="en-GB"/>
        </w:rPr>
        <w:t xml:space="preserve">Course assessment criteria </w:t>
      </w:r>
    </w:p>
    <w:p w14:paraId="7A8C7159" w14:textId="77777777" w:rsidR="00AA1FCD" w:rsidRPr="004F2031" w:rsidRDefault="00AA1FCD">
      <w:pPr>
        <w:pStyle w:val="Punktygwne"/>
        <w:spacing w:before="0" w:after="0"/>
        <w:rPr>
          <w:rFonts w:ascii="Corbel" w:hAnsi="Corbel" w:cs="Tahoma"/>
          <w:b w:val="0"/>
          <w:smallCaps w:val="0"/>
          <w:color w:val="auto"/>
          <w:szCs w:val="24"/>
          <w:lang w:val="en-GB"/>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099"/>
      </w:tblGrid>
      <w:tr w:rsidR="00AA1FCD" w:rsidRPr="00AE5A26" w14:paraId="736FAF20" w14:textId="77777777" w:rsidTr="00660092">
        <w:tc>
          <w:tcPr>
            <w:tcW w:w="909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8CAAED1" w14:textId="77777777" w:rsidR="00E00712" w:rsidRPr="00E00712" w:rsidRDefault="00E00712" w:rsidP="00E00712">
            <w:pPr>
              <w:pStyle w:val="Punktygwne"/>
              <w:spacing w:before="0"/>
              <w:rPr>
                <w:rFonts w:ascii="Corbel" w:hAnsi="Corbel" w:cs="Tahoma"/>
                <w:color w:val="auto"/>
                <w:szCs w:val="20"/>
                <w:lang w:val="en-US" w:eastAsia="pl-PL"/>
              </w:rPr>
            </w:pPr>
            <w:r w:rsidRPr="00E00712">
              <w:rPr>
                <w:rFonts w:ascii="Corbel" w:hAnsi="Corbel" w:cs="Tahoma"/>
                <w:color w:val="auto"/>
                <w:szCs w:val="20"/>
                <w:lang w:val="en-US" w:eastAsia="pl-PL"/>
              </w:rPr>
              <w:t>Evaluation is being established based on written replies of students, where the positive evaluation is being achieved at the min. 50% of given correct answers. In case of an oral exam - 3 questions asked by the examiner. Giving the correct answer to at least two questions is a condition of getting the credit.</w:t>
            </w:r>
          </w:p>
          <w:p w14:paraId="78E553F2" w14:textId="35B03DD3" w:rsidR="00AA1FCD" w:rsidRPr="004F2031" w:rsidRDefault="00E00712" w:rsidP="00E00712">
            <w:pPr>
              <w:pStyle w:val="Punktygwne"/>
              <w:spacing w:before="0" w:after="0"/>
              <w:rPr>
                <w:rFonts w:ascii="Corbel" w:hAnsi="Corbel" w:cs="Tahoma"/>
                <w:b w:val="0"/>
                <w:smallCaps w:val="0"/>
                <w:color w:val="auto"/>
                <w:szCs w:val="20"/>
                <w:lang w:val="en-GB" w:eastAsia="pl-PL"/>
              </w:rPr>
            </w:pPr>
            <w:r w:rsidRPr="00E00712">
              <w:rPr>
                <w:rFonts w:ascii="Corbel" w:hAnsi="Corbel" w:cs="Tahoma"/>
                <w:b w:val="0"/>
                <w:smallCaps w:val="0"/>
                <w:color w:val="auto"/>
                <w:szCs w:val="20"/>
                <w:lang w:val="en-US" w:eastAsia="pl-PL"/>
              </w:rPr>
              <w:t>Evaluation criteria: completeness of the reply, correct terminology</w:t>
            </w:r>
            <w:r>
              <w:rPr>
                <w:rFonts w:ascii="Corbel" w:hAnsi="Corbel" w:cs="Tahoma"/>
                <w:b w:val="0"/>
                <w:smallCaps w:val="0"/>
                <w:color w:val="auto"/>
                <w:szCs w:val="20"/>
                <w:lang w:val="en-US" w:eastAsia="pl-PL"/>
              </w:rPr>
              <w:t>.</w:t>
            </w:r>
          </w:p>
          <w:p w14:paraId="10D26B6B" w14:textId="77777777" w:rsidR="00AA1FCD" w:rsidRPr="004F2031" w:rsidRDefault="00AA1FCD">
            <w:pPr>
              <w:pStyle w:val="Punktygwne"/>
              <w:spacing w:before="0" w:after="0"/>
              <w:rPr>
                <w:rFonts w:ascii="Corbel" w:hAnsi="Corbel" w:cs="Tahoma"/>
                <w:b w:val="0"/>
                <w:i/>
                <w:smallCaps w:val="0"/>
                <w:color w:val="auto"/>
                <w:szCs w:val="20"/>
                <w:lang w:val="en-GB" w:eastAsia="pl-PL"/>
              </w:rPr>
            </w:pPr>
          </w:p>
        </w:tc>
      </w:tr>
    </w:tbl>
    <w:p w14:paraId="1E9E54DD" w14:textId="77777777" w:rsidR="00AA1FCD" w:rsidRPr="004F2031" w:rsidRDefault="00AA1FCD">
      <w:pPr>
        <w:pStyle w:val="Punktygwne"/>
        <w:spacing w:before="0" w:after="0"/>
        <w:rPr>
          <w:rFonts w:ascii="Corbel" w:hAnsi="Corbel" w:cs="Tahoma"/>
          <w:b w:val="0"/>
          <w:smallCaps w:val="0"/>
          <w:color w:val="auto"/>
          <w:szCs w:val="24"/>
          <w:lang w:val="en-GB"/>
        </w:rPr>
      </w:pPr>
    </w:p>
    <w:p w14:paraId="3B2A6E0A" w14:textId="77777777" w:rsidR="00AA1FCD" w:rsidRPr="004F2031" w:rsidRDefault="002D7484">
      <w:pPr>
        <w:pStyle w:val="Punktygwne"/>
        <w:spacing w:before="0" w:after="0"/>
        <w:ind w:left="284" w:hanging="284"/>
        <w:rPr>
          <w:rFonts w:ascii="Corbel" w:hAnsi="Corbel" w:cs="Tahoma"/>
          <w:smallCaps w:val="0"/>
          <w:color w:val="auto"/>
          <w:szCs w:val="24"/>
          <w:lang w:val="en-GB"/>
        </w:rPr>
      </w:pPr>
      <w:r w:rsidRPr="004F2031">
        <w:rPr>
          <w:rFonts w:ascii="Corbel" w:hAnsi="Corbel" w:cs="Tahoma"/>
          <w:smallCaps w:val="0"/>
          <w:color w:val="auto"/>
          <w:szCs w:val="24"/>
          <w:lang w:val="en-GB"/>
        </w:rPr>
        <w:t xml:space="preserve">5. Total student workload needed to achieve the intended learning outcomes </w:t>
      </w:r>
    </w:p>
    <w:p w14:paraId="65CC419C" w14:textId="77777777" w:rsidR="00AA1FCD" w:rsidRPr="004F2031" w:rsidRDefault="002D7484" w:rsidP="00F32FE2">
      <w:pPr>
        <w:pStyle w:val="Punktygwne"/>
        <w:spacing w:before="0" w:after="0"/>
        <w:ind w:left="284"/>
        <w:rPr>
          <w:rFonts w:ascii="Corbel" w:hAnsi="Corbel" w:cs="Tahoma"/>
          <w:smallCaps w:val="0"/>
          <w:color w:val="auto"/>
          <w:szCs w:val="24"/>
          <w:lang w:val="en-GB"/>
        </w:rPr>
      </w:pPr>
      <w:r w:rsidRPr="004F2031">
        <w:rPr>
          <w:rFonts w:ascii="Corbel" w:hAnsi="Corbel" w:cs="Tahoma"/>
          <w:smallCaps w:val="0"/>
          <w:color w:val="auto"/>
          <w:szCs w:val="24"/>
          <w:lang w:val="en-GB"/>
        </w:rPr>
        <w:t xml:space="preserve">– number of hours and ECTS credits </w:t>
      </w:r>
    </w:p>
    <w:p w14:paraId="114FC21C" w14:textId="77777777" w:rsidR="00AA1FCD" w:rsidRPr="004F2031" w:rsidRDefault="00AA1FCD">
      <w:pPr>
        <w:pStyle w:val="Punktygwne"/>
        <w:spacing w:before="0" w:after="0"/>
        <w:rPr>
          <w:rFonts w:ascii="Corbel" w:hAnsi="Corbel" w:cs="Tahoma"/>
          <w:b w:val="0"/>
          <w:smallCaps w:val="0"/>
          <w:color w:val="auto"/>
          <w:szCs w:val="24"/>
          <w:lang w:val="en-GB"/>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375"/>
        <w:gridCol w:w="4375"/>
      </w:tblGrid>
      <w:tr w:rsidR="00AA1FCD" w:rsidRPr="004F2031" w14:paraId="11360A56" w14:textId="77777777" w:rsidTr="00660092">
        <w:trPr>
          <w:trHeight w:val="455"/>
        </w:trPr>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BD65B74" w14:textId="77777777" w:rsidR="00AA1FCD" w:rsidRPr="004F2031" w:rsidRDefault="002D7484">
            <w:pPr>
              <w:pStyle w:val="Punktygwne"/>
              <w:spacing w:before="0" w:after="0"/>
              <w:jc w:val="center"/>
              <w:rPr>
                <w:rFonts w:ascii="Corbel" w:hAnsi="Corbel" w:cs="Tahoma"/>
                <w:b w:val="0"/>
                <w:smallCaps w:val="0"/>
                <w:color w:val="auto"/>
                <w:szCs w:val="24"/>
                <w:lang w:val="en-GB" w:eastAsia="pl-PL"/>
              </w:rPr>
            </w:pPr>
            <w:r w:rsidRPr="004F2031">
              <w:rPr>
                <w:rFonts w:ascii="Corbel" w:hAnsi="Corbel" w:cs="Tahoma"/>
                <w:b w:val="0"/>
                <w:smallCaps w:val="0"/>
                <w:color w:val="auto"/>
                <w:szCs w:val="24"/>
                <w:lang w:val="en-GB" w:eastAsia="pl-PL"/>
              </w:rPr>
              <w:t>Activity</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97F3C38" w14:textId="77777777" w:rsidR="00AA1FCD" w:rsidRPr="004F2031" w:rsidRDefault="002D7484">
            <w:pPr>
              <w:pStyle w:val="Punktygwne"/>
              <w:spacing w:before="0" w:after="0"/>
              <w:jc w:val="center"/>
              <w:rPr>
                <w:rFonts w:ascii="Corbel" w:hAnsi="Corbel" w:cs="Tahoma"/>
                <w:b w:val="0"/>
                <w:smallCaps w:val="0"/>
                <w:color w:val="auto"/>
                <w:szCs w:val="24"/>
                <w:lang w:val="en-US" w:eastAsia="pl-PL"/>
              </w:rPr>
            </w:pPr>
            <w:r w:rsidRPr="004F2031">
              <w:rPr>
                <w:rFonts w:ascii="Corbel" w:hAnsi="Corbel" w:cs="Tahoma"/>
                <w:b w:val="0"/>
                <w:smallCaps w:val="0"/>
                <w:color w:val="auto"/>
                <w:szCs w:val="24"/>
                <w:lang w:val="en-US" w:eastAsia="pl-PL"/>
              </w:rPr>
              <w:t>Number of hours</w:t>
            </w:r>
          </w:p>
        </w:tc>
      </w:tr>
      <w:tr w:rsidR="00AA1FCD" w:rsidRPr="004F2031" w14:paraId="0385C6ED" w14:textId="77777777" w:rsidTr="00660092">
        <w:trPr>
          <w:trHeight w:val="426"/>
        </w:trPr>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1373E7C" w14:textId="77777777" w:rsidR="00AA1FCD" w:rsidRPr="004F2031" w:rsidRDefault="002D7484">
            <w:pPr>
              <w:pStyle w:val="Punktygwne"/>
              <w:spacing w:before="0" w:after="0"/>
              <w:rPr>
                <w:rFonts w:ascii="Corbel" w:hAnsi="Corbel" w:cs="Tahoma"/>
                <w:b w:val="0"/>
                <w:smallCaps w:val="0"/>
                <w:color w:val="auto"/>
                <w:szCs w:val="24"/>
                <w:lang w:eastAsia="pl-PL"/>
              </w:rPr>
            </w:pPr>
            <w:proofErr w:type="spellStart"/>
            <w:r w:rsidRPr="004F2031">
              <w:rPr>
                <w:rFonts w:ascii="Corbel" w:hAnsi="Corbel" w:cs="Tahoma"/>
                <w:b w:val="0"/>
                <w:smallCaps w:val="0"/>
                <w:color w:val="auto"/>
                <w:szCs w:val="24"/>
                <w:lang w:eastAsia="pl-PL"/>
              </w:rPr>
              <w:t>Scheduled</w:t>
            </w:r>
            <w:proofErr w:type="spellEnd"/>
            <w:r w:rsidRPr="004F2031">
              <w:rPr>
                <w:rFonts w:ascii="Corbel" w:hAnsi="Corbel" w:cs="Tahoma"/>
                <w:b w:val="0"/>
                <w:smallCaps w:val="0"/>
                <w:color w:val="auto"/>
                <w:szCs w:val="24"/>
                <w:lang w:eastAsia="pl-PL"/>
              </w:rPr>
              <w:t xml:space="preserve"> </w:t>
            </w:r>
            <w:proofErr w:type="spellStart"/>
            <w:r w:rsidRPr="004F2031">
              <w:rPr>
                <w:rFonts w:ascii="Corbel" w:hAnsi="Corbel" w:cs="Tahoma"/>
                <w:b w:val="0"/>
                <w:smallCaps w:val="0"/>
                <w:color w:val="auto"/>
                <w:szCs w:val="24"/>
                <w:lang w:eastAsia="pl-PL"/>
              </w:rPr>
              <w:t>course</w:t>
            </w:r>
            <w:proofErr w:type="spellEnd"/>
            <w:r w:rsidRPr="004F2031">
              <w:rPr>
                <w:rFonts w:ascii="Corbel" w:hAnsi="Corbel" w:cs="Tahoma"/>
                <w:b w:val="0"/>
                <w:smallCaps w:val="0"/>
                <w:color w:val="auto"/>
                <w:szCs w:val="24"/>
                <w:lang w:eastAsia="pl-PL"/>
              </w:rPr>
              <w:t xml:space="preserve"> </w:t>
            </w:r>
            <w:proofErr w:type="spellStart"/>
            <w:r w:rsidRPr="004F2031">
              <w:rPr>
                <w:rFonts w:ascii="Corbel" w:hAnsi="Corbel" w:cs="Tahoma"/>
                <w:b w:val="0"/>
                <w:smallCaps w:val="0"/>
                <w:color w:val="auto"/>
                <w:szCs w:val="24"/>
                <w:lang w:eastAsia="pl-PL"/>
              </w:rPr>
              <w:t>contact</w:t>
            </w:r>
            <w:proofErr w:type="spellEnd"/>
            <w:r w:rsidRPr="004F2031">
              <w:rPr>
                <w:rFonts w:ascii="Corbel" w:hAnsi="Corbel" w:cs="Tahoma"/>
                <w:b w:val="0"/>
                <w:smallCaps w:val="0"/>
                <w:color w:val="auto"/>
                <w:szCs w:val="24"/>
                <w:lang w:eastAsia="pl-PL"/>
              </w:rPr>
              <w:t xml:space="preserve"> </w:t>
            </w:r>
            <w:proofErr w:type="spellStart"/>
            <w:r w:rsidRPr="004F2031">
              <w:rPr>
                <w:rFonts w:ascii="Corbel" w:hAnsi="Corbel" w:cs="Tahoma"/>
                <w:b w:val="0"/>
                <w:smallCaps w:val="0"/>
                <w:color w:val="auto"/>
                <w:szCs w:val="24"/>
                <w:lang w:eastAsia="pl-PL"/>
              </w:rPr>
              <w:t>hours</w:t>
            </w:r>
            <w:proofErr w:type="spellEnd"/>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F65128F" w14:textId="426CE64D" w:rsidR="00AA1FCD" w:rsidRPr="004F2031" w:rsidRDefault="007C3038">
            <w:pPr>
              <w:pStyle w:val="Punktygwne"/>
              <w:spacing w:before="0" w:after="0"/>
              <w:rPr>
                <w:rFonts w:ascii="Corbel" w:hAnsi="Corbel" w:cs="Tahoma"/>
                <w:b w:val="0"/>
                <w:smallCaps w:val="0"/>
                <w:color w:val="auto"/>
                <w:szCs w:val="20"/>
                <w:lang w:eastAsia="pl-PL"/>
              </w:rPr>
            </w:pPr>
            <w:r>
              <w:rPr>
                <w:rFonts w:ascii="Corbel" w:hAnsi="Corbel" w:cs="Tahoma"/>
                <w:b w:val="0"/>
                <w:smallCaps w:val="0"/>
                <w:color w:val="auto"/>
                <w:szCs w:val="20"/>
                <w:lang w:eastAsia="pl-PL"/>
              </w:rPr>
              <w:t>9</w:t>
            </w:r>
          </w:p>
        </w:tc>
      </w:tr>
      <w:tr w:rsidR="00AA1FCD" w:rsidRPr="00E00712" w14:paraId="76F4B724" w14:textId="77777777" w:rsidTr="00660092">
        <w:trPr>
          <w:trHeight w:val="455"/>
        </w:trPr>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E2D36CF" w14:textId="77777777" w:rsidR="00AA1FCD" w:rsidRPr="004F2031" w:rsidRDefault="002D7484">
            <w:pPr>
              <w:pStyle w:val="Punktygwne"/>
              <w:spacing w:before="0" w:after="0"/>
              <w:rPr>
                <w:rFonts w:ascii="Corbel" w:hAnsi="Corbel" w:cs="Tahoma"/>
                <w:b w:val="0"/>
                <w:smallCaps w:val="0"/>
                <w:color w:val="auto"/>
                <w:szCs w:val="24"/>
                <w:lang w:val="en-US" w:eastAsia="pl-PL"/>
              </w:rPr>
            </w:pPr>
            <w:r w:rsidRPr="004F2031">
              <w:rPr>
                <w:rFonts w:ascii="Corbel" w:hAnsi="Corbel" w:cs="Tahoma"/>
                <w:b w:val="0"/>
                <w:smallCaps w:val="0"/>
                <w:color w:val="auto"/>
                <w:szCs w:val="24"/>
                <w:lang w:val="en-US" w:eastAsia="pl-PL"/>
              </w:rPr>
              <w:t>Other contact hours involving the teacher (consultation hours, examinations)</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79C6C54" w14:textId="275148C7" w:rsidR="00AA1FCD" w:rsidRPr="004F2031" w:rsidRDefault="00E00712">
            <w:pPr>
              <w:pStyle w:val="Punktygwne"/>
              <w:spacing w:before="0" w:after="0"/>
              <w:rPr>
                <w:rFonts w:ascii="Corbel" w:hAnsi="Corbel" w:cs="Tahoma"/>
                <w:b w:val="0"/>
                <w:smallCaps w:val="0"/>
                <w:color w:val="auto"/>
                <w:szCs w:val="20"/>
                <w:lang w:val="en-US" w:eastAsia="pl-PL"/>
              </w:rPr>
            </w:pPr>
            <w:r>
              <w:rPr>
                <w:rFonts w:ascii="Corbel" w:hAnsi="Corbel" w:cs="Tahoma"/>
                <w:b w:val="0"/>
                <w:smallCaps w:val="0"/>
                <w:color w:val="auto"/>
                <w:szCs w:val="20"/>
                <w:lang w:val="en-US" w:eastAsia="pl-PL"/>
              </w:rPr>
              <w:t>2</w:t>
            </w:r>
          </w:p>
        </w:tc>
      </w:tr>
      <w:tr w:rsidR="00AA1FCD" w:rsidRPr="00E00712" w14:paraId="7D8F8E50" w14:textId="77777777" w:rsidTr="00660092">
        <w:trPr>
          <w:trHeight w:val="455"/>
        </w:trPr>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522DE1C" w14:textId="77777777" w:rsidR="00AA1FCD" w:rsidRPr="004F2031" w:rsidRDefault="002D7484">
            <w:pPr>
              <w:pStyle w:val="Punktygwne"/>
              <w:spacing w:before="0" w:after="0"/>
              <w:rPr>
                <w:rFonts w:ascii="Corbel" w:hAnsi="Corbel" w:cs="Tahoma"/>
                <w:b w:val="0"/>
                <w:smallCaps w:val="0"/>
                <w:color w:val="auto"/>
                <w:szCs w:val="24"/>
                <w:lang w:val="en-US" w:eastAsia="pl-PL"/>
              </w:rPr>
            </w:pPr>
            <w:r w:rsidRPr="004F2031">
              <w:rPr>
                <w:rFonts w:ascii="Corbel" w:hAnsi="Corbel" w:cs="Tahoma"/>
                <w:b w:val="0"/>
                <w:smallCaps w:val="0"/>
                <w:color w:val="auto"/>
                <w:szCs w:val="24"/>
                <w:lang w:val="en-US" w:eastAsia="pl-PL"/>
              </w:rPr>
              <w:t>Non-contact hours - student's own work (preparation for classes or examinations, projects, etc.)</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5AF9FBA" w14:textId="3AD4758B" w:rsidR="00AA1FCD" w:rsidRPr="004F2031" w:rsidRDefault="00E00712">
            <w:pPr>
              <w:pStyle w:val="Punktygwne"/>
              <w:spacing w:before="0" w:after="0"/>
              <w:rPr>
                <w:rFonts w:ascii="Corbel" w:hAnsi="Corbel" w:cs="Tahoma"/>
                <w:b w:val="0"/>
                <w:smallCaps w:val="0"/>
                <w:color w:val="auto"/>
                <w:szCs w:val="20"/>
                <w:lang w:val="en-US" w:eastAsia="pl-PL"/>
              </w:rPr>
            </w:pPr>
            <w:r>
              <w:rPr>
                <w:rFonts w:ascii="Corbel" w:hAnsi="Corbel" w:cs="Tahoma"/>
                <w:b w:val="0"/>
                <w:smallCaps w:val="0"/>
                <w:color w:val="auto"/>
                <w:szCs w:val="20"/>
                <w:lang w:val="en-US" w:eastAsia="pl-PL"/>
              </w:rPr>
              <w:t>8</w:t>
            </w:r>
            <w:r w:rsidR="007C3038">
              <w:rPr>
                <w:rFonts w:ascii="Corbel" w:hAnsi="Corbel" w:cs="Tahoma"/>
                <w:b w:val="0"/>
                <w:smallCaps w:val="0"/>
                <w:color w:val="auto"/>
                <w:szCs w:val="20"/>
                <w:lang w:val="en-US" w:eastAsia="pl-PL"/>
              </w:rPr>
              <w:t>9</w:t>
            </w:r>
          </w:p>
        </w:tc>
      </w:tr>
      <w:tr w:rsidR="00AA1FCD" w:rsidRPr="004F2031" w14:paraId="6DF971FB" w14:textId="77777777" w:rsidTr="00660092">
        <w:trPr>
          <w:trHeight w:val="455"/>
        </w:trPr>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7539AE9" w14:textId="77777777" w:rsidR="00AA1FCD" w:rsidRPr="004F2031" w:rsidRDefault="002D7484">
            <w:pPr>
              <w:pStyle w:val="Punktygwne"/>
              <w:spacing w:before="0" w:after="0"/>
              <w:rPr>
                <w:rFonts w:ascii="Corbel" w:hAnsi="Corbel" w:cs="Tahoma"/>
                <w:b w:val="0"/>
                <w:smallCaps w:val="0"/>
                <w:color w:val="auto"/>
                <w:szCs w:val="24"/>
                <w:lang w:val="en-GB" w:eastAsia="pl-PL"/>
              </w:rPr>
            </w:pPr>
            <w:r w:rsidRPr="004F2031">
              <w:rPr>
                <w:rFonts w:ascii="Corbel" w:hAnsi="Corbel" w:cs="Tahoma"/>
                <w:b w:val="0"/>
                <w:smallCaps w:val="0"/>
                <w:color w:val="auto"/>
                <w:szCs w:val="24"/>
                <w:lang w:val="en-GB" w:eastAsia="pl-PL"/>
              </w:rPr>
              <w:t>Total number of hours</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D6A9C43" w14:textId="7341E586" w:rsidR="00AA1FCD" w:rsidRPr="004F2031" w:rsidRDefault="00E00712">
            <w:pPr>
              <w:pStyle w:val="Punktygwne"/>
              <w:spacing w:before="0" w:after="0"/>
              <w:rPr>
                <w:rFonts w:ascii="Corbel" w:hAnsi="Corbel" w:cs="Tahoma"/>
                <w:b w:val="0"/>
                <w:smallCaps w:val="0"/>
                <w:color w:val="auto"/>
                <w:szCs w:val="20"/>
                <w:lang w:val="en-GB" w:eastAsia="pl-PL"/>
              </w:rPr>
            </w:pPr>
            <w:r>
              <w:rPr>
                <w:rFonts w:ascii="Corbel" w:hAnsi="Corbel" w:cs="Tahoma"/>
                <w:b w:val="0"/>
                <w:smallCaps w:val="0"/>
                <w:color w:val="auto"/>
                <w:szCs w:val="20"/>
                <w:lang w:val="en-GB" w:eastAsia="pl-PL"/>
              </w:rPr>
              <w:t>100</w:t>
            </w:r>
          </w:p>
        </w:tc>
      </w:tr>
      <w:tr w:rsidR="00AA1FCD" w:rsidRPr="00E00712" w14:paraId="417B9AA8" w14:textId="77777777" w:rsidTr="00660092">
        <w:trPr>
          <w:trHeight w:val="455"/>
        </w:trPr>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5969A81" w14:textId="77777777" w:rsidR="00AA1FCD" w:rsidRPr="004F2031" w:rsidRDefault="002D7484">
            <w:pPr>
              <w:pStyle w:val="Punktygwne"/>
              <w:spacing w:before="0" w:after="0"/>
              <w:rPr>
                <w:rFonts w:ascii="Corbel" w:hAnsi="Corbel" w:cs="Tahoma"/>
                <w:b w:val="0"/>
                <w:smallCaps w:val="0"/>
                <w:color w:val="auto"/>
                <w:szCs w:val="24"/>
                <w:lang w:val="en-GB" w:eastAsia="pl-PL"/>
              </w:rPr>
            </w:pPr>
            <w:r w:rsidRPr="004F2031">
              <w:rPr>
                <w:rFonts w:ascii="Corbel" w:hAnsi="Corbel" w:cs="Tahoma"/>
                <w:b w:val="0"/>
                <w:smallCaps w:val="0"/>
                <w:color w:val="auto"/>
                <w:szCs w:val="24"/>
                <w:lang w:val="en-GB" w:eastAsia="pl-PL"/>
              </w:rPr>
              <w:t>Total number of ECTS credits</w:t>
            </w:r>
          </w:p>
        </w:tc>
        <w:tc>
          <w:tcPr>
            <w:tcW w:w="437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DB20521" w14:textId="420F444F" w:rsidR="00AA1FCD" w:rsidRPr="004F2031" w:rsidRDefault="00E00712">
            <w:pPr>
              <w:pStyle w:val="Punktygwne"/>
              <w:spacing w:before="0" w:after="0"/>
              <w:rPr>
                <w:rFonts w:ascii="Corbel" w:hAnsi="Corbel" w:cs="Tahoma"/>
                <w:b w:val="0"/>
                <w:smallCaps w:val="0"/>
                <w:color w:val="auto"/>
                <w:szCs w:val="20"/>
                <w:lang w:val="en-GB" w:eastAsia="pl-PL"/>
              </w:rPr>
            </w:pPr>
            <w:r>
              <w:rPr>
                <w:rFonts w:ascii="Corbel" w:hAnsi="Corbel" w:cs="Tahoma"/>
                <w:b w:val="0"/>
                <w:smallCaps w:val="0"/>
                <w:color w:val="auto"/>
                <w:szCs w:val="20"/>
                <w:lang w:val="en-GB" w:eastAsia="pl-PL"/>
              </w:rPr>
              <w:t>4</w:t>
            </w:r>
          </w:p>
        </w:tc>
      </w:tr>
    </w:tbl>
    <w:p w14:paraId="3DE8E670" w14:textId="77777777" w:rsidR="00AA1FCD" w:rsidRPr="004F2031" w:rsidRDefault="002D7484" w:rsidP="00660092">
      <w:pPr>
        <w:pStyle w:val="Punktygwne"/>
        <w:spacing w:before="0" w:after="0"/>
        <w:rPr>
          <w:rFonts w:ascii="Corbel" w:hAnsi="Corbel" w:cs="Tahoma"/>
          <w:b w:val="0"/>
          <w:smallCaps w:val="0"/>
          <w:color w:val="auto"/>
          <w:szCs w:val="24"/>
          <w:lang w:val="en-US"/>
        </w:rPr>
      </w:pPr>
      <w:r w:rsidRPr="004F2031">
        <w:rPr>
          <w:rFonts w:ascii="Corbel" w:hAnsi="Corbel" w:cs="Tahoma"/>
          <w:b w:val="0"/>
          <w:smallCaps w:val="0"/>
          <w:color w:val="auto"/>
          <w:szCs w:val="24"/>
          <w:lang w:val="en-US"/>
        </w:rPr>
        <w:t>* One ECTS point corresponds to 25-30 hours of total student workload</w:t>
      </w:r>
    </w:p>
    <w:p w14:paraId="02321344" w14:textId="77777777" w:rsidR="00660092" w:rsidRDefault="00660092" w:rsidP="00F32FE2">
      <w:pPr>
        <w:pStyle w:val="Punktygwne"/>
        <w:spacing w:before="0" w:after="0"/>
        <w:rPr>
          <w:rFonts w:ascii="Corbel" w:hAnsi="Corbel" w:cs="Tahoma"/>
          <w:smallCaps w:val="0"/>
          <w:color w:val="auto"/>
          <w:szCs w:val="24"/>
          <w:lang w:val="en-GB"/>
        </w:rPr>
      </w:pPr>
    </w:p>
    <w:p w14:paraId="7C7A40FC" w14:textId="4DCB1003" w:rsidR="00AA1FCD" w:rsidRPr="004F2031" w:rsidRDefault="00F32FE2" w:rsidP="00F32FE2">
      <w:pPr>
        <w:pStyle w:val="Punktygwne"/>
        <w:spacing w:before="0" w:after="0"/>
        <w:rPr>
          <w:rFonts w:ascii="Corbel" w:hAnsi="Corbel" w:cs="Tahoma"/>
          <w:smallCaps w:val="0"/>
          <w:color w:val="auto"/>
          <w:szCs w:val="24"/>
          <w:lang w:val="en-GB"/>
        </w:rPr>
      </w:pPr>
      <w:r>
        <w:rPr>
          <w:rFonts w:ascii="Corbel" w:hAnsi="Corbel" w:cs="Tahoma"/>
          <w:smallCaps w:val="0"/>
          <w:color w:val="auto"/>
          <w:szCs w:val="24"/>
          <w:lang w:val="en-GB"/>
        </w:rPr>
        <w:t xml:space="preserve">6. </w:t>
      </w:r>
      <w:r w:rsidR="002D7484" w:rsidRPr="004F2031">
        <w:rPr>
          <w:rFonts w:ascii="Corbel" w:hAnsi="Corbel" w:cs="Tahoma"/>
          <w:smallCaps w:val="0"/>
          <w:color w:val="auto"/>
          <w:szCs w:val="24"/>
          <w:lang w:val="en-GB"/>
        </w:rPr>
        <w:t>Internships related to the course</w:t>
      </w:r>
    </w:p>
    <w:p w14:paraId="791BEB78" w14:textId="77777777" w:rsidR="00AA1FCD" w:rsidRPr="004F2031" w:rsidRDefault="00AA1FCD">
      <w:pPr>
        <w:pStyle w:val="Punktygwne"/>
        <w:spacing w:before="0" w:after="0"/>
        <w:ind w:left="360"/>
        <w:rPr>
          <w:rFonts w:ascii="Corbel" w:hAnsi="Corbel" w:cs="Tahoma"/>
          <w:smallCaps w:val="0"/>
          <w:color w:val="auto"/>
          <w:szCs w:val="24"/>
          <w:lang w:val="en-GB"/>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857"/>
        <w:gridCol w:w="1672"/>
      </w:tblGrid>
      <w:tr w:rsidR="00AA1FCD" w:rsidRPr="004F2031" w14:paraId="2BB7C4FD" w14:textId="77777777" w:rsidTr="00660092">
        <w:trPr>
          <w:trHeight w:val="234"/>
        </w:trPr>
        <w:tc>
          <w:tcPr>
            <w:tcW w:w="385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6BD19FF" w14:textId="66330170" w:rsidR="00AA1FCD" w:rsidRPr="004F2031" w:rsidRDefault="002D7484">
            <w:pPr>
              <w:pStyle w:val="Punktygwne"/>
              <w:spacing w:before="0" w:after="0"/>
              <w:rPr>
                <w:rFonts w:ascii="Corbel" w:hAnsi="Corbel" w:cs="Tahoma"/>
                <w:b w:val="0"/>
                <w:smallCaps w:val="0"/>
                <w:color w:val="auto"/>
                <w:szCs w:val="24"/>
                <w:lang w:val="en-GB" w:eastAsia="pl-PL"/>
              </w:rPr>
            </w:pPr>
            <w:r w:rsidRPr="004F2031">
              <w:rPr>
                <w:rFonts w:ascii="Corbel" w:hAnsi="Corbel" w:cs="Tahoma"/>
                <w:b w:val="0"/>
                <w:smallCaps w:val="0"/>
                <w:color w:val="auto"/>
                <w:szCs w:val="24"/>
                <w:lang w:val="en-GB" w:eastAsia="pl-PL"/>
              </w:rPr>
              <w:t>Number of hours</w:t>
            </w:r>
          </w:p>
        </w:tc>
        <w:tc>
          <w:tcPr>
            <w:tcW w:w="16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F9B166A" w14:textId="5EBC63A3" w:rsidR="00AA1FCD" w:rsidRPr="004F2031" w:rsidRDefault="00E00712">
            <w:pPr>
              <w:pStyle w:val="Punktygwne"/>
              <w:spacing w:before="0" w:after="0"/>
              <w:rPr>
                <w:rFonts w:ascii="Corbel" w:hAnsi="Corbel" w:cs="Tahoma"/>
                <w:b w:val="0"/>
                <w:i/>
                <w:smallCaps w:val="0"/>
                <w:color w:val="auto"/>
                <w:szCs w:val="20"/>
                <w:lang w:val="en-GB" w:eastAsia="pl-PL"/>
              </w:rPr>
            </w:pPr>
            <w:r>
              <w:rPr>
                <w:rFonts w:ascii="Corbel" w:hAnsi="Corbel" w:cs="Tahoma"/>
                <w:b w:val="0"/>
                <w:i/>
                <w:smallCaps w:val="0"/>
                <w:color w:val="auto"/>
                <w:szCs w:val="20"/>
                <w:lang w:val="en-GB" w:eastAsia="pl-PL"/>
              </w:rPr>
              <w:t>-</w:t>
            </w:r>
          </w:p>
        </w:tc>
      </w:tr>
      <w:tr w:rsidR="00AA1FCD" w:rsidRPr="004F2031" w14:paraId="404F4E06" w14:textId="77777777" w:rsidTr="00660092">
        <w:trPr>
          <w:trHeight w:val="515"/>
        </w:trPr>
        <w:tc>
          <w:tcPr>
            <w:tcW w:w="385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40CE7B7" w14:textId="77777777" w:rsidR="00AA1FCD" w:rsidRPr="004F2031" w:rsidRDefault="002D7484">
            <w:pPr>
              <w:pStyle w:val="Punktygwne"/>
              <w:spacing w:before="0" w:after="0"/>
              <w:rPr>
                <w:rFonts w:ascii="Corbel" w:hAnsi="Corbel" w:cs="Tahoma"/>
                <w:b w:val="0"/>
                <w:smallCaps w:val="0"/>
                <w:color w:val="auto"/>
                <w:szCs w:val="24"/>
                <w:lang w:val="en-GB" w:eastAsia="pl-PL"/>
              </w:rPr>
            </w:pPr>
            <w:r w:rsidRPr="004F2031">
              <w:rPr>
                <w:rFonts w:ascii="Corbel" w:hAnsi="Corbel" w:cs="Tahoma"/>
                <w:b w:val="0"/>
                <w:smallCaps w:val="0"/>
                <w:color w:val="auto"/>
                <w:szCs w:val="24"/>
                <w:lang w:val="en-GB" w:eastAsia="pl-PL"/>
              </w:rPr>
              <w:t>Internship regulations and procedures</w:t>
            </w:r>
          </w:p>
        </w:tc>
        <w:tc>
          <w:tcPr>
            <w:tcW w:w="16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E222E19" w14:textId="7C47555A" w:rsidR="00AA1FCD" w:rsidRPr="004F2031" w:rsidRDefault="00E00712">
            <w:pPr>
              <w:pStyle w:val="Punktygwne"/>
              <w:spacing w:before="0" w:after="0"/>
              <w:rPr>
                <w:rFonts w:ascii="Corbel" w:hAnsi="Corbel" w:cs="Tahoma"/>
                <w:b w:val="0"/>
                <w:i/>
                <w:smallCaps w:val="0"/>
                <w:color w:val="auto"/>
                <w:szCs w:val="20"/>
                <w:lang w:val="en-GB" w:eastAsia="pl-PL"/>
              </w:rPr>
            </w:pPr>
            <w:r>
              <w:rPr>
                <w:rFonts w:ascii="Corbel" w:hAnsi="Corbel" w:cs="Tahoma"/>
                <w:b w:val="0"/>
                <w:i/>
                <w:smallCaps w:val="0"/>
                <w:color w:val="auto"/>
                <w:szCs w:val="20"/>
                <w:lang w:val="en-GB" w:eastAsia="pl-PL"/>
              </w:rPr>
              <w:t>-</w:t>
            </w:r>
          </w:p>
        </w:tc>
      </w:tr>
    </w:tbl>
    <w:p w14:paraId="3D7106F5" w14:textId="77777777" w:rsidR="00AA1FCD" w:rsidRPr="004F2031" w:rsidRDefault="00AA1FCD">
      <w:pPr>
        <w:pStyle w:val="Punktygwne"/>
        <w:spacing w:before="0" w:after="0"/>
        <w:ind w:left="360"/>
        <w:rPr>
          <w:rFonts w:ascii="Corbel" w:hAnsi="Corbel" w:cs="Tahoma"/>
          <w:b w:val="0"/>
          <w:smallCaps w:val="0"/>
          <w:color w:val="auto"/>
          <w:szCs w:val="24"/>
          <w:lang w:val="en-GB"/>
        </w:rPr>
      </w:pPr>
    </w:p>
    <w:p w14:paraId="3424C97C" w14:textId="4426D1F4" w:rsidR="00AA1FCD" w:rsidRPr="004F2031" w:rsidRDefault="008A17D0">
      <w:pPr>
        <w:pStyle w:val="Punktygwne"/>
        <w:spacing w:before="0" w:after="0"/>
        <w:ind w:left="720"/>
        <w:rPr>
          <w:rFonts w:ascii="Corbel" w:hAnsi="Corbel" w:cs="Tahoma"/>
          <w:smallCaps w:val="0"/>
          <w:color w:val="auto"/>
          <w:szCs w:val="24"/>
          <w:lang w:val="en-GB"/>
        </w:rPr>
      </w:pPr>
      <w:r>
        <w:rPr>
          <w:rFonts w:ascii="Corbel" w:hAnsi="Corbel" w:cs="Tahoma"/>
          <w:smallCaps w:val="0"/>
          <w:color w:val="auto"/>
          <w:szCs w:val="24"/>
          <w:lang w:val="en-GB"/>
        </w:rPr>
        <w:br w:type="column"/>
      </w:r>
      <w:bookmarkStart w:id="0" w:name="_GoBack"/>
      <w:bookmarkEnd w:id="0"/>
    </w:p>
    <w:p w14:paraId="025263C8" w14:textId="77777777" w:rsidR="00AA1FCD" w:rsidRPr="004F2031" w:rsidRDefault="00F32FE2" w:rsidP="00F32FE2">
      <w:pPr>
        <w:pStyle w:val="Punktygwne"/>
        <w:tabs>
          <w:tab w:val="left" w:pos="284"/>
        </w:tabs>
        <w:spacing w:before="0" w:after="0"/>
        <w:rPr>
          <w:rFonts w:ascii="Corbel" w:hAnsi="Corbel" w:cs="Tahoma"/>
          <w:smallCaps w:val="0"/>
          <w:color w:val="auto"/>
          <w:szCs w:val="24"/>
          <w:lang w:val="en-GB"/>
        </w:rPr>
      </w:pPr>
      <w:r>
        <w:rPr>
          <w:rFonts w:ascii="Corbel" w:hAnsi="Corbel" w:cs="Tahoma"/>
          <w:smallCaps w:val="0"/>
          <w:color w:val="auto"/>
          <w:szCs w:val="24"/>
          <w:lang w:val="en-GB"/>
        </w:rPr>
        <w:t xml:space="preserve">7. </w:t>
      </w:r>
      <w:r w:rsidR="002D7484" w:rsidRPr="004F2031">
        <w:rPr>
          <w:rFonts w:ascii="Corbel" w:hAnsi="Corbel" w:cs="Tahoma"/>
          <w:smallCaps w:val="0"/>
          <w:color w:val="auto"/>
          <w:szCs w:val="24"/>
          <w:lang w:val="en-GB"/>
        </w:rPr>
        <w:t>Instructional materials</w:t>
      </w:r>
    </w:p>
    <w:p w14:paraId="2DCA98F1" w14:textId="77777777" w:rsidR="00AA1FCD" w:rsidRPr="004F2031" w:rsidRDefault="00AA1FCD">
      <w:pPr>
        <w:pStyle w:val="Punktygwne"/>
        <w:spacing w:before="0" w:after="0"/>
        <w:ind w:left="720"/>
        <w:rPr>
          <w:rFonts w:ascii="Corbel" w:hAnsi="Corbel" w:cs="Tahoma"/>
          <w:smallCaps w:val="0"/>
          <w:color w:val="auto"/>
          <w:szCs w:val="24"/>
          <w:lang w:val="en-GB"/>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7992"/>
      </w:tblGrid>
      <w:tr w:rsidR="00AA1FCD" w:rsidRPr="00F32FE2" w14:paraId="5A82D7FC" w14:textId="77777777" w:rsidTr="00660092">
        <w:trPr>
          <w:trHeight w:val="532"/>
        </w:trPr>
        <w:tc>
          <w:tcPr>
            <w:tcW w:w="79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05A329D" w14:textId="5E776918" w:rsidR="00AA1FCD" w:rsidRDefault="002D7484">
            <w:pPr>
              <w:pStyle w:val="Punktygwne"/>
              <w:spacing w:before="0" w:after="0"/>
              <w:rPr>
                <w:rFonts w:ascii="Corbel" w:hAnsi="Corbel" w:cs="Tahoma"/>
                <w:smallCaps w:val="0"/>
                <w:color w:val="auto"/>
                <w:szCs w:val="24"/>
                <w:lang w:val="en-GB" w:eastAsia="pl-PL"/>
              </w:rPr>
            </w:pPr>
            <w:r w:rsidRPr="00660092">
              <w:rPr>
                <w:rFonts w:ascii="Corbel" w:hAnsi="Corbel" w:cs="Tahoma"/>
                <w:smallCaps w:val="0"/>
                <w:color w:val="auto"/>
                <w:szCs w:val="24"/>
                <w:lang w:val="en-GB" w:eastAsia="pl-PL"/>
              </w:rPr>
              <w:t>Compulsory literature:</w:t>
            </w:r>
          </w:p>
          <w:p w14:paraId="2607A0B3" w14:textId="77777777" w:rsidR="00660092" w:rsidRPr="00660092" w:rsidRDefault="00660092">
            <w:pPr>
              <w:pStyle w:val="Punktygwne"/>
              <w:spacing w:before="0" w:after="0"/>
              <w:rPr>
                <w:rFonts w:ascii="Corbel" w:hAnsi="Corbel" w:cs="Tahoma"/>
                <w:smallCaps w:val="0"/>
                <w:color w:val="auto"/>
                <w:szCs w:val="24"/>
                <w:lang w:val="en-GB" w:eastAsia="pl-PL"/>
              </w:rPr>
            </w:pPr>
          </w:p>
          <w:p w14:paraId="54E1A7C6" w14:textId="77777777" w:rsidR="00E00712" w:rsidRPr="001136E7" w:rsidRDefault="00E00712" w:rsidP="00E00712">
            <w:pPr>
              <w:spacing w:after="0" w:line="240" w:lineRule="auto"/>
              <w:jc w:val="both"/>
              <w:rPr>
                <w:rFonts w:ascii="Corbel" w:hAnsi="Corbel"/>
                <w:szCs w:val="24"/>
                <w:lang w:val="en-US"/>
              </w:rPr>
            </w:pPr>
            <w:r w:rsidRPr="001136E7">
              <w:rPr>
                <w:rFonts w:ascii="Corbel" w:hAnsi="Corbel"/>
                <w:szCs w:val="24"/>
                <w:lang w:val="en-US"/>
              </w:rPr>
              <w:t xml:space="preserve">M. </w:t>
            </w:r>
            <w:proofErr w:type="spellStart"/>
            <w:r w:rsidRPr="001136E7">
              <w:rPr>
                <w:rFonts w:ascii="Corbel" w:hAnsi="Corbel"/>
                <w:szCs w:val="24"/>
                <w:lang w:val="en-US"/>
              </w:rPr>
              <w:t>Radvan</w:t>
            </w:r>
            <w:proofErr w:type="spellEnd"/>
            <w:r w:rsidRPr="001136E7">
              <w:rPr>
                <w:rFonts w:ascii="Corbel" w:hAnsi="Corbel"/>
                <w:szCs w:val="24"/>
                <w:lang w:val="en-US"/>
              </w:rPr>
              <w:t xml:space="preserve">, J. </w:t>
            </w:r>
            <w:proofErr w:type="spellStart"/>
            <w:r w:rsidRPr="001136E7">
              <w:rPr>
                <w:rFonts w:ascii="Corbel" w:hAnsi="Corbel"/>
                <w:szCs w:val="24"/>
                <w:lang w:val="en-US"/>
              </w:rPr>
              <w:t>Gliniecka</w:t>
            </w:r>
            <w:proofErr w:type="spellEnd"/>
            <w:r w:rsidRPr="001136E7">
              <w:rPr>
                <w:rFonts w:ascii="Corbel" w:hAnsi="Corbel"/>
                <w:szCs w:val="24"/>
                <w:lang w:val="en-US"/>
              </w:rPr>
              <w:t xml:space="preserve">, T. </w:t>
            </w:r>
            <w:proofErr w:type="spellStart"/>
            <w:r w:rsidRPr="001136E7">
              <w:rPr>
                <w:rFonts w:ascii="Corbel" w:hAnsi="Corbel"/>
                <w:szCs w:val="24"/>
                <w:lang w:val="en-US"/>
              </w:rPr>
              <w:t>Sowiński</w:t>
            </w:r>
            <w:proofErr w:type="spellEnd"/>
            <w:r w:rsidRPr="001136E7">
              <w:rPr>
                <w:rFonts w:ascii="Corbel" w:hAnsi="Corbel"/>
                <w:szCs w:val="24"/>
                <w:lang w:val="en-US"/>
              </w:rPr>
              <w:t xml:space="preserve">, P. </w:t>
            </w:r>
            <w:proofErr w:type="spellStart"/>
            <w:r w:rsidRPr="001136E7">
              <w:rPr>
                <w:rFonts w:ascii="Corbel" w:hAnsi="Corbel"/>
                <w:szCs w:val="24"/>
                <w:lang w:val="en-US"/>
              </w:rPr>
              <w:t>Mrkyvka</w:t>
            </w:r>
            <w:proofErr w:type="spellEnd"/>
            <w:r w:rsidRPr="001136E7">
              <w:rPr>
                <w:rFonts w:ascii="Corbel" w:hAnsi="Corbel"/>
                <w:szCs w:val="24"/>
                <w:lang w:val="en-US"/>
              </w:rPr>
              <w:t xml:space="preserve"> (eds.), </w:t>
            </w:r>
            <w:r w:rsidRPr="001136E7">
              <w:rPr>
                <w:rFonts w:ascii="Corbel" w:hAnsi="Corbel"/>
                <w:i/>
                <w:szCs w:val="24"/>
                <w:lang w:val="en-US"/>
              </w:rPr>
              <w:t xml:space="preserve">The financial law towards </w:t>
            </w:r>
            <w:proofErr w:type="spellStart"/>
            <w:r w:rsidRPr="001136E7">
              <w:rPr>
                <w:rFonts w:ascii="Corbel" w:hAnsi="Corbel"/>
                <w:i/>
                <w:szCs w:val="24"/>
                <w:lang w:val="en-US"/>
              </w:rPr>
              <w:t>challanges</w:t>
            </w:r>
            <w:proofErr w:type="spellEnd"/>
            <w:r w:rsidRPr="001136E7">
              <w:rPr>
                <w:rFonts w:ascii="Corbel" w:hAnsi="Corbel"/>
                <w:i/>
                <w:szCs w:val="24"/>
                <w:lang w:val="en-US"/>
              </w:rPr>
              <w:t xml:space="preserve"> of the XXI Century</w:t>
            </w:r>
            <w:r w:rsidRPr="001136E7">
              <w:rPr>
                <w:rFonts w:ascii="Corbel" w:hAnsi="Corbel"/>
                <w:szCs w:val="24"/>
                <w:lang w:val="en-US"/>
              </w:rPr>
              <w:t>, Brno 2017,</w:t>
            </w:r>
          </w:p>
          <w:p w14:paraId="2F549271" w14:textId="0DACCAD9" w:rsidR="00AA1FCD" w:rsidRPr="00660092" w:rsidRDefault="00E00712" w:rsidP="00660092">
            <w:pPr>
              <w:spacing w:after="0" w:line="240" w:lineRule="auto"/>
              <w:jc w:val="both"/>
              <w:rPr>
                <w:rFonts w:ascii="Corbel" w:hAnsi="Corbel"/>
                <w:szCs w:val="24"/>
              </w:rPr>
            </w:pPr>
            <w:r w:rsidRPr="001136E7">
              <w:rPr>
                <w:rFonts w:ascii="Corbel" w:hAnsi="Corbel"/>
                <w:szCs w:val="24"/>
              </w:rPr>
              <w:t>J. Skoczylas</w:t>
            </w:r>
            <w:r w:rsidRPr="001136E7">
              <w:rPr>
                <w:rFonts w:ascii="Corbel" w:hAnsi="Corbel"/>
                <w:i/>
                <w:szCs w:val="24"/>
              </w:rPr>
              <w:t>, Prawo dewizowe</w:t>
            </w:r>
            <w:r w:rsidRPr="001136E7">
              <w:rPr>
                <w:rFonts w:ascii="Corbel" w:hAnsi="Corbel"/>
                <w:szCs w:val="24"/>
              </w:rPr>
              <w:t xml:space="preserve">, </w:t>
            </w:r>
            <w:proofErr w:type="spellStart"/>
            <w:r w:rsidRPr="001136E7">
              <w:rPr>
                <w:rFonts w:ascii="Corbel" w:hAnsi="Corbel"/>
                <w:szCs w:val="24"/>
              </w:rPr>
              <w:t>LexisNexis</w:t>
            </w:r>
            <w:proofErr w:type="spellEnd"/>
            <w:r w:rsidRPr="001136E7">
              <w:rPr>
                <w:rFonts w:ascii="Corbel" w:hAnsi="Corbel"/>
                <w:szCs w:val="24"/>
              </w:rPr>
              <w:t xml:space="preserve"> 2016.</w:t>
            </w:r>
          </w:p>
        </w:tc>
      </w:tr>
      <w:tr w:rsidR="00AA1FCD" w:rsidRPr="00F32FE2" w14:paraId="31AEC7D8" w14:textId="77777777" w:rsidTr="00660092">
        <w:trPr>
          <w:trHeight w:val="532"/>
        </w:trPr>
        <w:tc>
          <w:tcPr>
            <w:tcW w:w="79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8A4BDB4" w14:textId="5619D8D1" w:rsidR="00AA1FCD" w:rsidRDefault="002D7484">
            <w:pPr>
              <w:pStyle w:val="Punktygwne"/>
              <w:spacing w:before="0" w:after="0"/>
              <w:rPr>
                <w:rFonts w:ascii="Corbel" w:hAnsi="Corbel" w:cs="Tahoma"/>
                <w:smallCaps w:val="0"/>
                <w:color w:val="auto"/>
                <w:szCs w:val="24"/>
                <w:lang w:eastAsia="pl-PL"/>
              </w:rPr>
            </w:pPr>
            <w:proofErr w:type="spellStart"/>
            <w:r w:rsidRPr="00660092">
              <w:rPr>
                <w:rFonts w:ascii="Corbel" w:hAnsi="Corbel" w:cs="Tahoma"/>
                <w:smallCaps w:val="0"/>
                <w:color w:val="auto"/>
                <w:szCs w:val="24"/>
                <w:lang w:eastAsia="pl-PL"/>
              </w:rPr>
              <w:t>Complementary</w:t>
            </w:r>
            <w:proofErr w:type="spellEnd"/>
            <w:r w:rsidRPr="00660092">
              <w:rPr>
                <w:rFonts w:ascii="Corbel" w:hAnsi="Corbel" w:cs="Tahoma"/>
                <w:smallCaps w:val="0"/>
                <w:color w:val="auto"/>
                <w:szCs w:val="24"/>
                <w:lang w:eastAsia="pl-PL"/>
              </w:rPr>
              <w:t xml:space="preserve"> </w:t>
            </w:r>
            <w:proofErr w:type="spellStart"/>
            <w:r w:rsidRPr="00660092">
              <w:rPr>
                <w:rFonts w:ascii="Corbel" w:hAnsi="Corbel" w:cs="Tahoma"/>
                <w:smallCaps w:val="0"/>
                <w:color w:val="auto"/>
                <w:szCs w:val="24"/>
                <w:lang w:eastAsia="pl-PL"/>
              </w:rPr>
              <w:t>literature</w:t>
            </w:r>
            <w:proofErr w:type="spellEnd"/>
            <w:r w:rsidRPr="00660092">
              <w:rPr>
                <w:rFonts w:ascii="Corbel" w:hAnsi="Corbel" w:cs="Tahoma"/>
                <w:smallCaps w:val="0"/>
                <w:color w:val="auto"/>
                <w:szCs w:val="24"/>
                <w:lang w:eastAsia="pl-PL"/>
              </w:rPr>
              <w:t xml:space="preserve">: </w:t>
            </w:r>
          </w:p>
          <w:p w14:paraId="389F9DD9" w14:textId="77777777" w:rsidR="00660092" w:rsidRPr="00660092" w:rsidRDefault="00660092">
            <w:pPr>
              <w:pStyle w:val="Punktygwne"/>
              <w:spacing w:before="0" w:after="0"/>
              <w:rPr>
                <w:rFonts w:ascii="Corbel" w:hAnsi="Corbel" w:cs="Tahoma"/>
                <w:smallCaps w:val="0"/>
                <w:color w:val="auto"/>
                <w:szCs w:val="24"/>
                <w:lang w:eastAsia="pl-PL"/>
              </w:rPr>
            </w:pPr>
          </w:p>
          <w:p w14:paraId="71784E8E" w14:textId="77777777" w:rsidR="00E00712" w:rsidRPr="001136E7" w:rsidRDefault="00E00712" w:rsidP="00E00712">
            <w:pPr>
              <w:spacing w:after="0" w:line="240" w:lineRule="auto"/>
              <w:jc w:val="both"/>
              <w:rPr>
                <w:rFonts w:ascii="Corbel" w:hAnsi="Corbel"/>
                <w:szCs w:val="24"/>
              </w:rPr>
            </w:pPr>
            <w:r w:rsidRPr="001136E7">
              <w:rPr>
                <w:rFonts w:ascii="Corbel" w:hAnsi="Corbel"/>
                <w:szCs w:val="24"/>
              </w:rPr>
              <w:t xml:space="preserve">E. </w:t>
            </w:r>
            <w:proofErr w:type="spellStart"/>
            <w:r w:rsidRPr="001136E7">
              <w:rPr>
                <w:rFonts w:ascii="Corbel" w:hAnsi="Corbel"/>
                <w:szCs w:val="24"/>
              </w:rPr>
              <w:t>Ruśkowski</w:t>
            </w:r>
            <w:proofErr w:type="spellEnd"/>
            <w:r w:rsidRPr="001136E7">
              <w:rPr>
                <w:rFonts w:ascii="Corbel" w:hAnsi="Corbel"/>
                <w:szCs w:val="24"/>
              </w:rPr>
              <w:t xml:space="preserve">, </w:t>
            </w:r>
            <w:r w:rsidRPr="001136E7">
              <w:rPr>
                <w:rFonts w:ascii="Corbel" w:hAnsi="Corbel"/>
                <w:i/>
                <w:iCs/>
                <w:szCs w:val="24"/>
              </w:rPr>
              <w:t xml:space="preserve">Prawo dewizowe, </w:t>
            </w:r>
            <w:r w:rsidRPr="001136E7">
              <w:rPr>
                <w:rFonts w:ascii="Corbel" w:hAnsi="Corbel"/>
                <w:szCs w:val="24"/>
              </w:rPr>
              <w:t xml:space="preserve">Warszawa 1997, </w:t>
            </w:r>
          </w:p>
          <w:p w14:paraId="2F6A939A" w14:textId="77777777" w:rsidR="00E00712" w:rsidRPr="001136E7" w:rsidRDefault="00E00712" w:rsidP="00E00712">
            <w:pPr>
              <w:spacing w:after="0" w:line="240" w:lineRule="auto"/>
              <w:jc w:val="both"/>
              <w:rPr>
                <w:rFonts w:ascii="Corbel" w:hAnsi="Corbel"/>
                <w:i/>
                <w:iCs/>
                <w:szCs w:val="24"/>
              </w:rPr>
            </w:pPr>
            <w:r w:rsidRPr="001136E7">
              <w:rPr>
                <w:rFonts w:ascii="Corbel" w:hAnsi="Corbel"/>
                <w:szCs w:val="24"/>
              </w:rPr>
              <w:t xml:space="preserve">W. Wójtowicz, </w:t>
            </w:r>
            <w:r w:rsidRPr="001136E7">
              <w:rPr>
                <w:rFonts w:ascii="Corbel" w:hAnsi="Corbel"/>
                <w:i/>
                <w:iCs/>
                <w:szCs w:val="24"/>
              </w:rPr>
              <w:t xml:space="preserve">Prawna regulacja obrotu dewizowego w Polsce, </w:t>
            </w:r>
            <w:r w:rsidRPr="001136E7">
              <w:rPr>
                <w:rFonts w:ascii="Corbel" w:hAnsi="Corbel"/>
                <w:szCs w:val="24"/>
              </w:rPr>
              <w:t>Bydgoszcz 1996,</w:t>
            </w:r>
          </w:p>
          <w:p w14:paraId="26AD3D42" w14:textId="254B3BEF" w:rsidR="00E00712" w:rsidRDefault="00E00712" w:rsidP="00E00712">
            <w:pPr>
              <w:spacing w:after="0" w:line="240" w:lineRule="auto"/>
              <w:jc w:val="both"/>
              <w:rPr>
                <w:rFonts w:ascii="Corbel" w:hAnsi="Corbel"/>
                <w:szCs w:val="24"/>
              </w:rPr>
            </w:pPr>
            <w:r w:rsidRPr="001136E7">
              <w:rPr>
                <w:rFonts w:ascii="Corbel" w:hAnsi="Corbel"/>
                <w:szCs w:val="24"/>
              </w:rPr>
              <w:t xml:space="preserve">W. Wójtowicz, A. Gorgol, </w:t>
            </w:r>
            <w:r w:rsidRPr="001136E7">
              <w:rPr>
                <w:rFonts w:ascii="Corbel" w:hAnsi="Corbel"/>
                <w:i/>
                <w:iCs/>
                <w:szCs w:val="24"/>
              </w:rPr>
              <w:t xml:space="preserve">Prawo dewizowe, </w:t>
            </w:r>
            <w:r w:rsidRPr="001136E7">
              <w:rPr>
                <w:rFonts w:ascii="Corbel" w:hAnsi="Corbel"/>
                <w:szCs w:val="24"/>
              </w:rPr>
              <w:t xml:space="preserve">Warszawa 2003, </w:t>
            </w:r>
          </w:p>
          <w:p w14:paraId="130E9675" w14:textId="06ADAF5C" w:rsidR="00AA1FCD" w:rsidRPr="00E00712" w:rsidRDefault="00E00712" w:rsidP="00E00712">
            <w:pPr>
              <w:spacing w:after="0" w:line="240" w:lineRule="auto"/>
              <w:jc w:val="both"/>
              <w:rPr>
                <w:rFonts w:ascii="Corbel" w:hAnsi="Corbel"/>
                <w:szCs w:val="24"/>
              </w:rPr>
            </w:pPr>
            <w:r>
              <w:rPr>
                <w:rFonts w:ascii="Corbel" w:hAnsi="Corbel"/>
                <w:szCs w:val="24"/>
              </w:rPr>
              <w:t>J. Skoczylas, Polskie prawo dewizowe, Warszawa 1994.</w:t>
            </w:r>
          </w:p>
        </w:tc>
      </w:tr>
    </w:tbl>
    <w:p w14:paraId="19356BEF" w14:textId="77777777" w:rsidR="00AA1FCD" w:rsidRPr="00E00712" w:rsidRDefault="00AA1FCD">
      <w:pPr>
        <w:pStyle w:val="Punktygwne"/>
        <w:spacing w:before="0" w:after="0"/>
        <w:ind w:left="360"/>
        <w:rPr>
          <w:rFonts w:ascii="Corbel" w:hAnsi="Corbel" w:cs="Tahoma"/>
          <w:b w:val="0"/>
          <w:smallCaps w:val="0"/>
          <w:color w:val="auto"/>
          <w:szCs w:val="24"/>
        </w:rPr>
      </w:pPr>
    </w:p>
    <w:p w14:paraId="2232D012" w14:textId="45C47DB8" w:rsidR="00AA1FCD" w:rsidRPr="004F2031" w:rsidRDefault="002D7484">
      <w:pPr>
        <w:pStyle w:val="Punktygwne"/>
        <w:spacing w:before="0" w:after="0"/>
        <w:ind w:left="360"/>
        <w:rPr>
          <w:rFonts w:ascii="Corbel" w:hAnsi="Corbel" w:cs="Tahoma"/>
          <w:b w:val="0"/>
          <w:smallCaps w:val="0"/>
          <w:color w:val="auto"/>
          <w:szCs w:val="24"/>
          <w:lang w:val="en-GB"/>
        </w:rPr>
      </w:pPr>
      <w:r w:rsidRPr="004F2031">
        <w:rPr>
          <w:rFonts w:ascii="Corbel" w:hAnsi="Corbel" w:cs="Tahoma"/>
          <w:b w:val="0"/>
          <w:smallCaps w:val="0"/>
          <w:color w:val="auto"/>
          <w:szCs w:val="24"/>
          <w:lang w:val="en-GB"/>
        </w:rPr>
        <w:t xml:space="preserve">Approved by the Head of the </w:t>
      </w:r>
      <w:r w:rsidR="00660092">
        <w:rPr>
          <w:rFonts w:ascii="Corbel" w:hAnsi="Corbel" w:cs="Tahoma"/>
          <w:b w:val="0"/>
          <w:smallCaps w:val="0"/>
          <w:color w:val="auto"/>
          <w:szCs w:val="24"/>
          <w:lang w:val="en-GB"/>
        </w:rPr>
        <w:t>Institute</w:t>
      </w:r>
      <w:r w:rsidRPr="004F2031">
        <w:rPr>
          <w:rFonts w:ascii="Corbel" w:hAnsi="Corbel" w:cs="Tahoma"/>
          <w:b w:val="0"/>
          <w:smallCaps w:val="0"/>
          <w:color w:val="auto"/>
          <w:szCs w:val="24"/>
          <w:lang w:val="en-GB"/>
        </w:rPr>
        <w:t xml:space="preserve"> or an authorised person</w:t>
      </w:r>
    </w:p>
    <w:p w14:paraId="1264FE56" w14:textId="77777777" w:rsidR="00AA1FCD" w:rsidRPr="004F2031" w:rsidRDefault="00AA1FCD">
      <w:pPr>
        <w:rPr>
          <w:rFonts w:ascii="Corbel" w:hAnsi="Corbel"/>
          <w:color w:val="auto"/>
          <w:lang w:val="en-US"/>
        </w:rPr>
      </w:pPr>
    </w:p>
    <w:p w14:paraId="477DDAC5" w14:textId="77777777" w:rsidR="004F2031" w:rsidRPr="004F2031" w:rsidRDefault="004F2031">
      <w:pPr>
        <w:rPr>
          <w:rFonts w:ascii="Corbel" w:hAnsi="Corbel"/>
          <w:color w:val="auto"/>
          <w:lang w:val="en-US"/>
        </w:rPr>
      </w:pPr>
    </w:p>
    <w:sectPr w:rsidR="004F2031" w:rsidRPr="004F2031" w:rsidSect="00AE5A26">
      <w:footerReference w:type="default" r:id="rId8"/>
      <w:pgSz w:w="11906" w:h="16838"/>
      <w:pgMar w:top="426" w:right="1134" w:bottom="567" w:left="1134" w:header="0" w:footer="709"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7C917" w14:textId="77777777" w:rsidR="00904996" w:rsidRDefault="00904996">
      <w:pPr>
        <w:spacing w:after="0" w:line="240" w:lineRule="auto"/>
      </w:pPr>
      <w:r>
        <w:separator/>
      </w:r>
    </w:p>
  </w:endnote>
  <w:endnote w:type="continuationSeparator" w:id="0">
    <w:p w14:paraId="514A0974" w14:textId="77777777" w:rsidR="00904996" w:rsidRDefault="00904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21BF9" w14:textId="77777777" w:rsidR="00AA1FCD" w:rsidRDefault="002D7484">
    <w:pPr>
      <w:pStyle w:val="Stopka"/>
      <w:spacing w:after="0" w:line="240" w:lineRule="auto"/>
      <w:jc w:val="center"/>
    </w:pPr>
    <w:r>
      <w:fldChar w:fldCharType="begin"/>
    </w:r>
    <w:r>
      <w:instrText>PAGE</w:instrText>
    </w:r>
    <w:r>
      <w:fldChar w:fldCharType="separate"/>
    </w:r>
    <w:r w:rsidR="00A07FF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99CBF6" w14:textId="77777777" w:rsidR="00904996" w:rsidRDefault="00904996">
      <w:pPr>
        <w:spacing w:after="0" w:line="240" w:lineRule="auto"/>
      </w:pPr>
      <w:r>
        <w:separator/>
      </w:r>
    </w:p>
  </w:footnote>
  <w:footnote w:type="continuationSeparator" w:id="0">
    <w:p w14:paraId="6EA33B4E" w14:textId="77777777" w:rsidR="00904996" w:rsidRDefault="009049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35A6E"/>
    <w:multiLevelType w:val="hybridMultilevel"/>
    <w:tmpl w:val="682E4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46E1C83"/>
    <w:multiLevelType w:val="multilevel"/>
    <w:tmpl w:val="2EA83604"/>
    <w:lvl w:ilvl="0">
      <w:start w:val="3"/>
      <w:numFmt w:val="decimal"/>
      <w:lvlText w:val="%1."/>
      <w:lvlJc w:val="left"/>
      <w:pPr>
        <w:tabs>
          <w:tab w:val="num" w:pos="360"/>
        </w:tabs>
        <w:ind w:left="360" w:hanging="360"/>
      </w:pPr>
      <w:rPr>
        <w:b/>
        <w:color w:val="00000A"/>
      </w:rPr>
    </w:lvl>
    <w:lvl w:ilvl="1">
      <w:start w:val="1"/>
      <w:numFmt w:val="decimal"/>
      <w:lvlText w:val="%1.%2."/>
      <w:lvlJc w:val="left"/>
      <w:pPr>
        <w:tabs>
          <w:tab w:val="num" w:pos="720"/>
        </w:tabs>
        <w:ind w:left="720" w:hanging="360"/>
      </w:pPr>
      <w:rPr>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49A63A3D"/>
    <w:multiLevelType w:val="multilevel"/>
    <w:tmpl w:val="F6D278FC"/>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501868E0"/>
    <w:multiLevelType w:val="multilevel"/>
    <w:tmpl w:val="2D4C0D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729F17D5"/>
    <w:multiLevelType w:val="multilevel"/>
    <w:tmpl w:val="EA3EFEDA"/>
    <w:lvl w:ilvl="0">
      <w:start w:val="1"/>
      <w:numFmt w:val="decimal"/>
      <w:lvlText w:val="%1."/>
      <w:lvlJc w:val="left"/>
      <w:pPr>
        <w:ind w:left="720" w:hanging="360"/>
      </w:pPr>
      <w:rPr>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A625A29"/>
    <w:multiLevelType w:val="multilevel"/>
    <w:tmpl w:val="49B881B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D4754A8"/>
    <w:multiLevelType w:val="multilevel"/>
    <w:tmpl w:val="C88E9978"/>
    <w:lvl w:ilvl="0">
      <w:start w:val="3"/>
      <w:numFmt w:val="decimal"/>
      <w:lvlText w:val=""/>
      <w:lvlJc w:val="left"/>
      <w:pPr>
        <w:ind w:left="360" w:hanging="360"/>
      </w:pPr>
    </w:lvl>
    <w:lvl w:ilvl="1">
      <w:start w:val="3"/>
      <w:numFmt w:val="decimal"/>
      <w:lvlText w:val="%1.%2"/>
      <w:lvlJc w:val="left"/>
      <w:pPr>
        <w:ind w:left="862" w:hanging="720"/>
      </w:pPr>
      <w:rPr>
        <w:b/>
        <w:i w:val="0"/>
        <w:color w:val="00000A"/>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1"/>
  </w:num>
  <w:num w:numId="2">
    <w:abstractNumId w:val="2"/>
  </w:num>
  <w:num w:numId="3">
    <w:abstractNumId w:val="6"/>
  </w:num>
  <w:num w:numId="4">
    <w:abstractNumId w:val="5"/>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FCD"/>
    <w:rsid w:val="001C26A0"/>
    <w:rsid w:val="00220BC5"/>
    <w:rsid w:val="0028211C"/>
    <w:rsid w:val="002D7484"/>
    <w:rsid w:val="00300BF3"/>
    <w:rsid w:val="003730E0"/>
    <w:rsid w:val="003E5A15"/>
    <w:rsid w:val="004F2031"/>
    <w:rsid w:val="00547266"/>
    <w:rsid w:val="005E4F32"/>
    <w:rsid w:val="005F3199"/>
    <w:rsid w:val="0061338F"/>
    <w:rsid w:val="00660092"/>
    <w:rsid w:val="007C3038"/>
    <w:rsid w:val="008A17D0"/>
    <w:rsid w:val="00904996"/>
    <w:rsid w:val="009F7732"/>
    <w:rsid w:val="00A07FFB"/>
    <w:rsid w:val="00AA1FCD"/>
    <w:rsid w:val="00AE5A26"/>
    <w:rsid w:val="00B54F85"/>
    <w:rsid w:val="00E00712"/>
    <w:rsid w:val="00E2444C"/>
    <w:rsid w:val="00EA249D"/>
    <w:rsid w:val="00F32F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F8229"/>
  <w15:docId w15:val="{0BA3E088-DD97-490B-ADF9-74E6F1E53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3310D"/>
    <w:pPr>
      <w:suppressAutoHyphens/>
      <w:spacing w:after="200" w:line="276" w:lineRule="auto"/>
    </w:pPr>
    <w:rPr>
      <w:rFonts w:eastAsia="Calibri"/>
      <w:color w:val="00000A"/>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rsid w:val="00B3310D"/>
    <w:rPr>
      <w:rFonts w:eastAsia="Calibri"/>
      <w:szCs w:val="22"/>
    </w:rPr>
  </w:style>
  <w:style w:type="character" w:styleId="Numerstrony">
    <w:name w:val="page number"/>
    <w:basedOn w:val="Domylnaczcionkaakapitu"/>
    <w:semiHidden/>
    <w:rsid w:val="00B3310D"/>
  </w:style>
  <w:style w:type="character" w:customStyle="1" w:styleId="TekstpodstawowyZnak">
    <w:name w:val="Tekst podstawowy Znak"/>
    <w:basedOn w:val="Domylnaczcionkaakapitu"/>
    <w:link w:val="Tretekstu"/>
    <w:uiPriority w:val="99"/>
    <w:semiHidden/>
    <w:rsid w:val="00B3310D"/>
    <w:rPr>
      <w:rFonts w:eastAsia="Calibri"/>
      <w:szCs w:val="22"/>
    </w:rPr>
  </w:style>
  <w:style w:type="character" w:styleId="Odwoaniedokomentarza">
    <w:name w:val="annotation reference"/>
    <w:basedOn w:val="Domylnaczcionkaakapitu"/>
    <w:uiPriority w:val="99"/>
    <w:semiHidden/>
    <w:unhideWhenUsed/>
    <w:rsid w:val="00783EA7"/>
    <w:rPr>
      <w:sz w:val="16"/>
      <w:szCs w:val="16"/>
    </w:rPr>
  </w:style>
  <w:style w:type="character" w:customStyle="1" w:styleId="TekstkomentarzaZnak">
    <w:name w:val="Tekst komentarza Znak"/>
    <w:basedOn w:val="Domylnaczcionkaakapitu"/>
    <w:link w:val="Tekstkomentarza"/>
    <w:uiPriority w:val="99"/>
    <w:semiHidden/>
    <w:rsid w:val="00783EA7"/>
    <w:rPr>
      <w:rFonts w:eastAsia="Calibri"/>
      <w:sz w:val="20"/>
      <w:szCs w:val="20"/>
    </w:rPr>
  </w:style>
  <w:style w:type="character" w:customStyle="1" w:styleId="TematkomentarzaZnak">
    <w:name w:val="Temat komentarza Znak"/>
    <w:basedOn w:val="TekstkomentarzaZnak"/>
    <w:link w:val="Tematkomentarza"/>
    <w:uiPriority w:val="99"/>
    <w:semiHidden/>
    <w:rsid w:val="00783EA7"/>
    <w:rPr>
      <w:rFonts w:eastAsia="Calibri"/>
      <w:b/>
      <w:bCs/>
      <w:sz w:val="20"/>
      <w:szCs w:val="20"/>
    </w:rPr>
  </w:style>
  <w:style w:type="character" w:customStyle="1" w:styleId="TekstdymkaZnak">
    <w:name w:val="Tekst dymka Znak"/>
    <w:basedOn w:val="Domylnaczcionkaakapitu"/>
    <w:link w:val="Tekstdymka"/>
    <w:uiPriority w:val="99"/>
    <w:semiHidden/>
    <w:rsid w:val="00783EA7"/>
    <w:rPr>
      <w:rFonts w:ascii="Tahoma" w:eastAsia="Calibri" w:hAnsi="Tahoma" w:cs="Tahoma"/>
      <w:sz w:val="16"/>
      <w:szCs w:val="16"/>
    </w:rPr>
  </w:style>
  <w:style w:type="character" w:customStyle="1" w:styleId="ListLabel1">
    <w:name w:val="ListLabel 1"/>
    <w:rPr>
      <w:b/>
      <w:color w:val="00000A"/>
    </w:rPr>
  </w:style>
  <w:style w:type="character" w:customStyle="1" w:styleId="ListLabel2">
    <w:name w:val="ListLabel 2"/>
    <w:rPr>
      <w:i w:val="0"/>
    </w:rPr>
  </w:style>
  <w:style w:type="character" w:customStyle="1" w:styleId="ListLabel3">
    <w:name w:val="ListLabel 3"/>
    <w:rPr>
      <w:b w:val="0"/>
      <w:i w:val="0"/>
      <w:color w:val="00000A"/>
    </w:rPr>
  </w:style>
  <w:style w:type="character" w:customStyle="1" w:styleId="ListLabel4">
    <w:name w:val="ListLabel 4"/>
    <w:rPr>
      <w:color w:val="00000A"/>
    </w:rPr>
  </w:style>
  <w:style w:type="character" w:customStyle="1" w:styleId="ListLabel5">
    <w:name w:val="ListLabel 5"/>
    <w:rPr>
      <w:b/>
      <w:i w:val="0"/>
      <w:color w:val="00000A"/>
    </w:rPr>
  </w:style>
  <w:style w:type="character" w:customStyle="1" w:styleId="ListLabel6">
    <w:name w:val="ListLabel 6"/>
    <w:rPr>
      <w:color w:val="00000A"/>
      <w:sz w:val="24"/>
    </w:rPr>
  </w:style>
  <w:style w:type="character" w:customStyle="1" w:styleId="ListLabel7">
    <w:name w:val="ListLabel 7"/>
    <w:rPr>
      <w:b/>
      <w:color w:val="00000A"/>
    </w:rPr>
  </w:style>
  <w:style w:type="character" w:customStyle="1" w:styleId="ListLabel8">
    <w:name w:val="ListLabel 8"/>
    <w:rPr>
      <w:i w:val="0"/>
    </w:rPr>
  </w:style>
  <w:style w:type="character" w:customStyle="1" w:styleId="ListLabel9">
    <w:name w:val="ListLabel 9"/>
    <w:rPr>
      <w:b w:val="0"/>
      <w:i w:val="0"/>
      <w:color w:val="00000A"/>
    </w:rPr>
  </w:style>
  <w:style w:type="character" w:customStyle="1" w:styleId="ListLabel10">
    <w:name w:val="ListLabel 10"/>
    <w:rPr>
      <w:color w:val="00000A"/>
      <w:sz w:val="24"/>
    </w:rPr>
  </w:style>
  <w:style w:type="paragraph" w:styleId="Nagwek">
    <w:name w:val="header"/>
    <w:basedOn w:val="Normalny"/>
    <w:next w:val="Tretekstu"/>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link w:val="TekstpodstawowyZnak"/>
    <w:uiPriority w:val="99"/>
    <w:semiHidden/>
    <w:unhideWhenUsed/>
    <w:rsid w:val="00B3310D"/>
    <w:pPr>
      <w:spacing w:after="12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Cs w:val="24"/>
    </w:rPr>
  </w:style>
  <w:style w:type="paragraph" w:customStyle="1" w:styleId="Indeks">
    <w:name w:val="Indeks"/>
    <w:basedOn w:val="Normalny"/>
    <w:pPr>
      <w:suppressLineNumbers/>
    </w:pPr>
    <w:rPr>
      <w:rFonts w:cs="Arial"/>
    </w:rPr>
  </w:style>
  <w:style w:type="paragraph" w:styleId="Akapitzlist">
    <w:name w:val="List Paragraph"/>
    <w:basedOn w:val="Normalny"/>
    <w:uiPriority w:val="34"/>
    <w:qFormat/>
    <w:rsid w:val="00B3310D"/>
    <w:pPr>
      <w:ind w:left="720"/>
      <w:contextualSpacing/>
    </w:pPr>
  </w:style>
  <w:style w:type="paragraph" w:styleId="Stopka">
    <w:name w:val="footer"/>
    <w:basedOn w:val="Normalny"/>
    <w:link w:val="StopkaZnak"/>
    <w:uiPriority w:val="99"/>
    <w:rsid w:val="00B3310D"/>
    <w:pPr>
      <w:tabs>
        <w:tab w:val="center" w:pos="4536"/>
        <w:tab w:val="right" w:pos="9072"/>
      </w:tabs>
    </w:pPr>
  </w:style>
  <w:style w:type="paragraph" w:customStyle="1" w:styleId="Punktygwne">
    <w:name w:val="Punkty główne"/>
    <w:basedOn w:val="Normalny"/>
    <w:rsid w:val="00B3310D"/>
    <w:pPr>
      <w:spacing w:before="240" w:after="60" w:line="240" w:lineRule="auto"/>
    </w:pPr>
    <w:rPr>
      <w:b/>
      <w:smallCaps/>
    </w:rPr>
  </w:style>
  <w:style w:type="paragraph" w:customStyle="1" w:styleId="Pytania">
    <w:name w:val="Pytania"/>
    <w:basedOn w:val="Tretekstu"/>
    <w:rsid w:val="00B3310D"/>
    <w:pPr>
      <w:tabs>
        <w:tab w:val="left" w:pos="-5643"/>
      </w:tabs>
      <w:overflowPunct w:val="0"/>
      <w:spacing w:before="40" w:after="40" w:line="240" w:lineRule="auto"/>
      <w:jc w:val="both"/>
      <w:textAlignment w:val="baseline"/>
    </w:pPr>
    <w:rPr>
      <w:rFonts w:eastAsia="Times New Roman"/>
      <w:sz w:val="20"/>
      <w:szCs w:val="20"/>
      <w:lang w:eastAsia="pl-PL"/>
    </w:rPr>
  </w:style>
  <w:style w:type="paragraph" w:customStyle="1" w:styleId="Odpowiedzi">
    <w:name w:val="Odpowiedzi"/>
    <w:basedOn w:val="Normalny"/>
    <w:rsid w:val="00B3310D"/>
    <w:pPr>
      <w:spacing w:before="40" w:after="40" w:line="240" w:lineRule="auto"/>
    </w:pPr>
    <w:rPr>
      <w:b/>
      <w:color w:val="000000"/>
      <w:sz w:val="20"/>
    </w:rPr>
  </w:style>
  <w:style w:type="paragraph" w:customStyle="1" w:styleId="Podpunkty">
    <w:name w:val="Podpunkty"/>
    <w:basedOn w:val="Tretekstu"/>
    <w:rsid w:val="00B3310D"/>
    <w:pPr>
      <w:tabs>
        <w:tab w:val="left" w:pos="-5814"/>
      </w:tabs>
      <w:overflowPunct w:val="0"/>
      <w:spacing w:after="0" w:line="240" w:lineRule="auto"/>
      <w:ind w:left="360"/>
      <w:jc w:val="both"/>
      <w:textAlignment w:val="baseline"/>
    </w:pPr>
    <w:rPr>
      <w:rFonts w:eastAsia="Times New Roman"/>
      <w:b/>
      <w:sz w:val="22"/>
      <w:szCs w:val="20"/>
      <w:lang w:eastAsia="pl-PL"/>
    </w:rPr>
  </w:style>
  <w:style w:type="paragraph" w:customStyle="1" w:styleId="Cele">
    <w:name w:val="Cele"/>
    <w:basedOn w:val="Tretekstu"/>
    <w:rsid w:val="00B3310D"/>
    <w:pPr>
      <w:tabs>
        <w:tab w:val="left" w:pos="-5814"/>
        <w:tab w:val="left" w:pos="720"/>
      </w:tabs>
      <w:overflowPunct w:val="0"/>
      <w:spacing w:before="120" w:after="0" w:line="240" w:lineRule="auto"/>
      <w:ind w:left="900" w:hanging="540"/>
      <w:jc w:val="both"/>
      <w:textAlignment w:val="baseline"/>
    </w:pPr>
    <w:rPr>
      <w:rFonts w:eastAsia="Times New Roman"/>
      <w:sz w:val="20"/>
      <w:szCs w:val="20"/>
      <w:lang w:eastAsia="pl-PL"/>
    </w:rPr>
  </w:style>
  <w:style w:type="paragraph" w:customStyle="1" w:styleId="Nagwkitablic">
    <w:name w:val="Nagłówki tablic"/>
    <w:basedOn w:val="Tretekstu"/>
    <w:uiPriority w:val="99"/>
    <w:rsid w:val="00B3310D"/>
  </w:style>
  <w:style w:type="paragraph" w:customStyle="1" w:styleId="centralniewrubryce">
    <w:name w:val="centralnie w rubryce"/>
    <w:basedOn w:val="Normalny"/>
    <w:rsid w:val="00B3310D"/>
    <w:pPr>
      <w:tabs>
        <w:tab w:val="left" w:pos="-5814"/>
      </w:tabs>
      <w:overflowPunct w:val="0"/>
      <w:spacing w:before="40" w:after="40" w:line="240" w:lineRule="auto"/>
      <w:jc w:val="center"/>
    </w:pPr>
    <w:rPr>
      <w:rFonts w:eastAsia="Times New Roman"/>
      <w:sz w:val="20"/>
      <w:szCs w:val="20"/>
      <w:lang w:eastAsia="pl-PL"/>
    </w:rPr>
  </w:style>
  <w:style w:type="paragraph" w:styleId="Tekstkomentarza">
    <w:name w:val="annotation text"/>
    <w:basedOn w:val="Normalny"/>
    <w:link w:val="TekstkomentarzaZnak"/>
    <w:uiPriority w:val="99"/>
    <w:semiHidden/>
    <w:unhideWhenUsed/>
    <w:rsid w:val="00783EA7"/>
    <w:pPr>
      <w:spacing w:line="240" w:lineRule="auto"/>
    </w:pPr>
    <w:rPr>
      <w:sz w:val="20"/>
      <w:szCs w:val="20"/>
    </w:rPr>
  </w:style>
  <w:style w:type="paragraph" w:styleId="Tematkomentarza">
    <w:name w:val="annotation subject"/>
    <w:basedOn w:val="Tekstkomentarza"/>
    <w:link w:val="TematkomentarzaZnak"/>
    <w:uiPriority w:val="99"/>
    <w:semiHidden/>
    <w:unhideWhenUsed/>
    <w:rsid w:val="00783EA7"/>
    <w:rPr>
      <w:b/>
      <w:bCs/>
    </w:rPr>
  </w:style>
  <w:style w:type="paragraph" w:styleId="Tekstdymka">
    <w:name w:val="Balloon Text"/>
    <w:basedOn w:val="Normalny"/>
    <w:link w:val="TekstdymkaZnak"/>
    <w:uiPriority w:val="99"/>
    <w:semiHidden/>
    <w:unhideWhenUsed/>
    <w:rsid w:val="00783EA7"/>
    <w:pPr>
      <w:spacing w:after="0" w:line="240" w:lineRule="auto"/>
    </w:pPr>
    <w:rPr>
      <w:rFonts w:ascii="Tahoma" w:hAnsi="Tahoma" w:cs="Tahoma"/>
      <w:sz w:val="16"/>
      <w:szCs w:val="16"/>
    </w:rPr>
  </w:style>
  <w:style w:type="paragraph" w:customStyle="1" w:styleId="Zawartoramki">
    <w:name w:val="Zawartość ramki"/>
    <w:basedOn w:val="Normalny"/>
  </w:style>
  <w:style w:type="table" w:styleId="Tabela-Siatka">
    <w:name w:val="Table Grid"/>
    <w:basedOn w:val="Standardowy"/>
    <w:uiPriority w:val="59"/>
    <w:rsid w:val="00B3310D"/>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E00712"/>
    <w:rPr>
      <w:rFonts w:ascii="Calibri" w:eastAsia="Calibri" w:hAnsi="Calibri"/>
      <w:sz w:val="22"/>
      <w:szCs w:val="22"/>
    </w:rPr>
  </w:style>
  <w:style w:type="paragraph" w:customStyle="1" w:styleId="Default">
    <w:name w:val="Default"/>
    <w:rsid w:val="00E00712"/>
    <w:pPr>
      <w:autoSpaceDE w:val="0"/>
      <w:autoSpaceDN w:val="0"/>
      <w:adjustRightInd w:val="0"/>
    </w:pPr>
    <w:rPr>
      <w:rFonts w:ascii="Arial" w:eastAsia="Calibri"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8927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D56CF-3CE1-495E-A87D-C8990E03B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974</Words>
  <Characters>5844</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2017-07-04T06:31:00Z</cp:lastPrinted>
  <dcterms:created xsi:type="dcterms:W3CDTF">2021-04-14T13:47:00Z</dcterms:created>
  <dcterms:modified xsi:type="dcterms:W3CDTF">2021-08-23T12:02:00Z</dcterms:modified>
  <dc:language>pl-PL</dc:language>
</cp:coreProperties>
</file>